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52" w:rsidRPr="001E2947" w:rsidRDefault="00502952" w:rsidP="00EF3807">
      <w:pPr>
        <w:pStyle w:val="a8"/>
        <w:spacing w:after="120" w:line="280" w:lineRule="exact"/>
        <w:rPr>
          <w:rFonts w:asciiTheme="minorHAnsi" w:hAnsiTheme="minorHAnsi" w:cstheme="minorHAnsi"/>
          <w:sz w:val="22"/>
          <w:szCs w:val="22"/>
          <w:lang w:val="en-US"/>
        </w:rPr>
      </w:pPr>
    </w:p>
    <w:p w:rsidR="00502952" w:rsidRPr="0070190B" w:rsidRDefault="00502952" w:rsidP="00EF3807">
      <w:pPr>
        <w:pStyle w:val="a8"/>
        <w:spacing w:after="120" w:line="280" w:lineRule="exact"/>
        <w:rPr>
          <w:rFonts w:asciiTheme="minorHAnsi" w:hAnsiTheme="minorHAnsi" w:cstheme="minorHAnsi"/>
          <w:sz w:val="22"/>
          <w:szCs w:val="22"/>
        </w:rPr>
      </w:pPr>
    </w:p>
    <w:p w:rsidR="00502952" w:rsidRPr="0070190B" w:rsidRDefault="00502952" w:rsidP="00EF3807">
      <w:pPr>
        <w:pStyle w:val="a8"/>
        <w:spacing w:after="120" w:line="280" w:lineRule="exact"/>
        <w:rPr>
          <w:rFonts w:asciiTheme="minorHAnsi" w:hAnsiTheme="minorHAnsi" w:cstheme="minorHAnsi"/>
          <w:sz w:val="22"/>
          <w:szCs w:val="22"/>
        </w:rPr>
      </w:pPr>
    </w:p>
    <w:p w:rsidR="00502952" w:rsidRDefault="00502952" w:rsidP="00EF3807">
      <w:pPr>
        <w:pStyle w:val="a8"/>
        <w:spacing w:after="120" w:line="280" w:lineRule="exact"/>
        <w:rPr>
          <w:rFonts w:asciiTheme="minorHAnsi" w:hAnsiTheme="minorHAnsi" w:cstheme="minorHAnsi"/>
          <w:sz w:val="22"/>
          <w:szCs w:val="22"/>
        </w:rPr>
      </w:pPr>
    </w:p>
    <w:p w:rsidR="00D00FFE" w:rsidRPr="0070190B" w:rsidRDefault="00D00FFE" w:rsidP="00EF3807">
      <w:pPr>
        <w:pStyle w:val="a8"/>
        <w:spacing w:after="120" w:line="280" w:lineRule="exact"/>
        <w:rPr>
          <w:rFonts w:asciiTheme="minorHAnsi" w:hAnsiTheme="minorHAnsi" w:cstheme="minorHAnsi"/>
          <w:sz w:val="22"/>
          <w:szCs w:val="22"/>
        </w:rPr>
      </w:pPr>
    </w:p>
    <w:p w:rsidR="00502952" w:rsidRPr="0070190B" w:rsidRDefault="00502952" w:rsidP="00EF3807">
      <w:pPr>
        <w:pStyle w:val="a8"/>
        <w:spacing w:after="120" w:line="280" w:lineRule="exact"/>
        <w:rPr>
          <w:rFonts w:asciiTheme="minorHAnsi" w:hAnsiTheme="minorHAnsi" w:cstheme="minorHAnsi"/>
          <w:sz w:val="22"/>
          <w:szCs w:val="22"/>
        </w:rPr>
      </w:pPr>
    </w:p>
    <w:p w:rsidR="001E2947" w:rsidRDefault="00502952" w:rsidP="00EF3807">
      <w:pPr>
        <w:pStyle w:val="a8"/>
        <w:spacing w:after="120" w:line="280" w:lineRule="exact"/>
        <w:rPr>
          <w:rFonts w:asciiTheme="minorHAnsi" w:hAnsiTheme="minorHAnsi" w:cstheme="minorHAnsi"/>
          <w:b/>
          <w:color w:val="215868" w:themeColor="accent5" w:themeShade="80"/>
          <w:sz w:val="36"/>
          <w:szCs w:val="22"/>
        </w:rPr>
      </w:pPr>
      <w:r w:rsidRPr="00D00FFE">
        <w:rPr>
          <w:rFonts w:asciiTheme="minorHAnsi" w:hAnsiTheme="minorHAnsi" w:cstheme="minorHAnsi"/>
          <w:b/>
          <w:color w:val="215868" w:themeColor="accent5" w:themeShade="80"/>
          <w:sz w:val="36"/>
          <w:szCs w:val="22"/>
        </w:rPr>
        <w:t xml:space="preserve">Κανονισμός Λειτουργίας </w:t>
      </w:r>
      <w:r w:rsidR="00630CDF" w:rsidRPr="00D00FFE">
        <w:rPr>
          <w:rFonts w:asciiTheme="minorHAnsi" w:hAnsiTheme="minorHAnsi" w:cstheme="minorHAnsi"/>
          <w:b/>
          <w:color w:val="215868" w:themeColor="accent5" w:themeShade="80"/>
          <w:sz w:val="36"/>
          <w:szCs w:val="22"/>
        </w:rPr>
        <w:t>της Πρακτικής Άσκησης</w:t>
      </w:r>
      <w:r w:rsidR="00D00FFE" w:rsidRPr="007B70A2">
        <w:rPr>
          <w:rFonts w:asciiTheme="minorHAnsi" w:hAnsiTheme="minorHAnsi" w:cstheme="minorHAnsi"/>
          <w:b/>
          <w:color w:val="215868" w:themeColor="accent5" w:themeShade="80"/>
          <w:sz w:val="36"/>
          <w:szCs w:val="22"/>
        </w:rPr>
        <w:t xml:space="preserve"> </w:t>
      </w:r>
    </w:p>
    <w:p w:rsidR="00630CDF" w:rsidRPr="00D00FFE" w:rsidRDefault="00AA0E1D" w:rsidP="00EF3807">
      <w:pPr>
        <w:pStyle w:val="a8"/>
        <w:spacing w:after="120" w:line="280" w:lineRule="exact"/>
        <w:rPr>
          <w:rFonts w:asciiTheme="minorHAnsi" w:hAnsiTheme="minorHAnsi" w:cstheme="minorHAnsi"/>
          <w:b/>
          <w:color w:val="215868" w:themeColor="accent5" w:themeShade="80"/>
          <w:sz w:val="36"/>
          <w:szCs w:val="22"/>
        </w:rPr>
      </w:pPr>
      <w:r>
        <w:rPr>
          <w:rFonts w:asciiTheme="minorHAnsi" w:hAnsiTheme="minorHAnsi" w:cstheme="minorHAnsi"/>
          <w:b/>
          <w:color w:val="215868" w:themeColor="accent5" w:themeShade="80"/>
          <w:sz w:val="36"/>
          <w:szCs w:val="22"/>
        </w:rPr>
        <w:t>Ελληνικ</w:t>
      </w:r>
      <w:r w:rsidR="001E2947">
        <w:rPr>
          <w:rFonts w:asciiTheme="minorHAnsi" w:hAnsiTheme="minorHAnsi" w:cstheme="minorHAnsi"/>
          <w:b/>
          <w:color w:val="215868" w:themeColor="accent5" w:themeShade="80"/>
          <w:sz w:val="36"/>
          <w:szCs w:val="22"/>
        </w:rPr>
        <w:t>ό</w:t>
      </w:r>
      <w:r>
        <w:rPr>
          <w:rFonts w:asciiTheme="minorHAnsi" w:hAnsiTheme="minorHAnsi" w:cstheme="minorHAnsi"/>
          <w:b/>
          <w:color w:val="215868" w:themeColor="accent5" w:themeShade="80"/>
          <w:sz w:val="36"/>
          <w:szCs w:val="22"/>
        </w:rPr>
        <w:t xml:space="preserve"> Μεσογειακ</w:t>
      </w:r>
      <w:r w:rsidR="001E2947">
        <w:rPr>
          <w:rFonts w:asciiTheme="minorHAnsi" w:hAnsiTheme="minorHAnsi" w:cstheme="minorHAnsi"/>
          <w:b/>
          <w:color w:val="215868" w:themeColor="accent5" w:themeShade="80"/>
          <w:sz w:val="36"/>
          <w:szCs w:val="22"/>
        </w:rPr>
        <w:t>ό</w:t>
      </w:r>
      <w:r>
        <w:rPr>
          <w:rFonts w:asciiTheme="minorHAnsi" w:hAnsiTheme="minorHAnsi" w:cstheme="minorHAnsi"/>
          <w:b/>
          <w:color w:val="215868" w:themeColor="accent5" w:themeShade="80"/>
          <w:sz w:val="36"/>
          <w:szCs w:val="22"/>
        </w:rPr>
        <w:t xml:space="preserve"> </w:t>
      </w:r>
      <w:r w:rsidR="001E2947">
        <w:rPr>
          <w:rFonts w:asciiTheme="minorHAnsi" w:hAnsiTheme="minorHAnsi" w:cstheme="minorHAnsi"/>
          <w:b/>
          <w:color w:val="215868" w:themeColor="accent5" w:themeShade="80"/>
          <w:sz w:val="36"/>
          <w:szCs w:val="22"/>
        </w:rPr>
        <w:t>Πανεπιστήμιο</w:t>
      </w:r>
    </w:p>
    <w:p w:rsidR="00630CDF" w:rsidRPr="00D00FFE" w:rsidRDefault="00630CDF" w:rsidP="00EF3807">
      <w:pPr>
        <w:pStyle w:val="a8"/>
        <w:spacing w:after="120" w:line="280" w:lineRule="exact"/>
        <w:rPr>
          <w:rFonts w:asciiTheme="minorHAnsi" w:hAnsiTheme="minorHAnsi" w:cstheme="minorHAnsi"/>
          <w:b/>
          <w:color w:val="215868" w:themeColor="accent5" w:themeShade="80"/>
          <w:sz w:val="22"/>
          <w:szCs w:val="22"/>
        </w:rPr>
      </w:pPr>
    </w:p>
    <w:p w:rsidR="00502952" w:rsidRPr="0070190B" w:rsidRDefault="00502952" w:rsidP="00EF3807">
      <w:pPr>
        <w:spacing w:after="120" w:line="280" w:lineRule="exact"/>
        <w:rPr>
          <w:rFonts w:asciiTheme="minorHAnsi" w:hAnsiTheme="minorHAnsi" w:cstheme="minorHAnsi"/>
          <w:b/>
          <w:bCs/>
          <w:sz w:val="22"/>
          <w:szCs w:val="22"/>
        </w:rPr>
      </w:pPr>
    </w:p>
    <w:p w:rsidR="00502952" w:rsidRPr="0070190B" w:rsidRDefault="00502952" w:rsidP="00EF3807">
      <w:pPr>
        <w:spacing w:after="120" w:line="280" w:lineRule="exact"/>
        <w:rPr>
          <w:rFonts w:asciiTheme="minorHAnsi" w:hAnsiTheme="minorHAnsi" w:cstheme="minorHAnsi"/>
          <w:b/>
          <w:bCs/>
          <w:sz w:val="22"/>
          <w:szCs w:val="22"/>
        </w:rPr>
      </w:pPr>
    </w:p>
    <w:p w:rsidR="00502952" w:rsidRPr="0070190B" w:rsidRDefault="00502952" w:rsidP="00EF3807">
      <w:pPr>
        <w:spacing w:after="120" w:line="280" w:lineRule="exact"/>
        <w:rPr>
          <w:rFonts w:asciiTheme="minorHAnsi" w:hAnsiTheme="minorHAnsi" w:cstheme="minorHAnsi"/>
          <w:b/>
          <w:bCs/>
          <w:sz w:val="22"/>
          <w:szCs w:val="22"/>
        </w:rPr>
      </w:pPr>
    </w:p>
    <w:p w:rsidR="00502952" w:rsidRPr="0070190B" w:rsidRDefault="00502952" w:rsidP="00EF3807">
      <w:pPr>
        <w:spacing w:after="120" w:line="280" w:lineRule="exact"/>
        <w:rPr>
          <w:rFonts w:asciiTheme="minorHAnsi" w:hAnsiTheme="minorHAnsi" w:cstheme="minorHAnsi"/>
          <w:b/>
          <w:bCs/>
          <w:sz w:val="22"/>
          <w:szCs w:val="22"/>
        </w:rPr>
      </w:pPr>
    </w:p>
    <w:p w:rsidR="00502952" w:rsidRPr="0070190B" w:rsidRDefault="00502952" w:rsidP="00EF3807">
      <w:pPr>
        <w:spacing w:after="120" w:line="280" w:lineRule="exact"/>
        <w:rPr>
          <w:rFonts w:asciiTheme="minorHAnsi" w:hAnsiTheme="minorHAnsi" w:cstheme="minorHAnsi"/>
          <w:b/>
          <w:bCs/>
          <w:sz w:val="22"/>
          <w:szCs w:val="22"/>
        </w:rPr>
      </w:pPr>
    </w:p>
    <w:p w:rsidR="000D2524" w:rsidRPr="0070190B" w:rsidRDefault="000D2524" w:rsidP="00EF3807">
      <w:pPr>
        <w:spacing w:after="120" w:line="280" w:lineRule="exact"/>
        <w:rPr>
          <w:rFonts w:asciiTheme="minorHAnsi" w:hAnsiTheme="minorHAnsi" w:cstheme="minorHAnsi"/>
          <w:b/>
          <w:bCs/>
          <w:sz w:val="22"/>
          <w:szCs w:val="22"/>
        </w:rPr>
      </w:pPr>
    </w:p>
    <w:p w:rsidR="00502952" w:rsidRDefault="00502952" w:rsidP="00EF3807">
      <w:pPr>
        <w:spacing w:after="120" w:line="280" w:lineRule="exact"/>
        <w:rPr>
          <w:rFonts w:asciiTheme="minorHAnsi" w:hAnsiTheme="minorHAnsi" w:cstheme="minorHAnsi"/>
          <w:b/>
          <w:bCs/>
          <w:sz w:val="22"/>
          <w:szCs w:val="22"/>
        </w:rPr>
      </w:pPr>
    </w:p>
    <w:p w:rsidR="00D00FFE" w:rsidRDefault="00D00FFE" w:rsidP="00EF3807">
      <w:pPr>
        <w:spacing w:after="120" w:line="280" w:lineRule="exact"/>
        <w:rPr>
          <w:rFonts w:asciiTheme="minorHAnsi" w:hAnsiTheme="minorHAnsi" w:cstheme="minorHAnsi"/>
          <w:b/>
          <w:bCs/>
          <w:sz w:val="22"/>
          <w:szCs w:val="22"/>
        </w:rPr>
      </w:pPr>
    </w:p>
    <w:p w:rsidR="00D00FFE" w:rsidRDefault="00D00FFE" w:rsidP="00EF3807">
      <w:pPr>
        <w:spacing w:after="120" w:line="280" w:lineRule="exact"/>
        <w:rPr>
          <w:rFonts w:asciiTheme="minorHAnsi" w:hAnsiTheme="minorHAnsi" w:cstheme="minorHAnsi"/>
          <w:b/>
          <w:bCs/>
          <w:sz w:val="22"/>
          <w:szCs w:val="22"/>
        </w:rPr>
      </w:pPr>
    </w:p>
    <w:p w:rsidR="00D00FFE" w:rsidRDefault="00D00FFE" w:rsidP="00EF3807">
      <w:pPr>
        <w:spacing w:after="120" w:line="280" w:lineRule="exact"/>
        <w:rPr>
          <w:rFonts w:asciiTheme="minorHAnsi" w:hAnsiTheme="minorHAnsi" w:cstheme="minorHAnsi"/>
          <w:b/>
          <w:bCs/>
          <w:sz w:val="22"/>
          <w:szCs w:val="22"/>
        </w:rPr>
      </w:pPr>
    </w:p>
    <w:p w:rsidR="00D00FFE" w:rsidRDefault="00D00FFE" w:rsidP="00EF3807">
      <w:pPr>
        <w:spacing w:after="120" w:line="280" w:lineRule="exact"/>
        <w:rPr>
          <w:rFonts w:asciiTheme="minorHAnsi" w:hAnsiTheme="minorHAnsi" w:cstheme="minorHAnsi"/>
          <w:b/>
          <w:bCs/>
          <w:sz w:val="22"/>
          <w:szCs w:val="22"/>
        </w:rPr>
      </w:pPr>
    </w:p>
    <w:p w:rsidR="00D00FFE" w:rsidRDefault="00D00FFE" w:rsidP="00EF3807">
      <w:pPr>
        <w:spacing w:after="120" w:line="280" w:lineRule="exact"/>
        <w:rPr>
          <w:rFonts w:asciiTheme="minorHAnsi" w:hAnsiTheme="minorHAnsi" w:cstheme="minorHAnsi"/>
          <w:b/>
          <w:bCs/>
          <w:sz w:val="22"/>
          <w:szCs w:val="22"/>
        </w:rPr>
      </w:pPr>
    </w:p>
    <w:p w:rsidR="00D00FFE" w:rsidRDefault="00D00FFE" w:rsidP="00EF3807">
      <w:pPr>
        <w:spacing w:after="120" w:line="280" w:lineRule="exact"/>
        <w:rPr>
          <w:rFonts w:asciiTheme="minorHAnsi" w:hAnsiTheme="minorHAnsi" w:cstheme="minorHAnsi"/>
          <w:b/>
          <w:bCs/>
          <w:sz w:val="22"/>
          <w:szCs w:val="22"/>
        </w:rPr>
      </w:pPr>
    </w:p>
    <w:p w:rsidR="00D00FFE" w:rsidRDefault="00D00FFE" w:rsidP="00EF3807">
      <w:pPr>
        <w:spacing w:after="120" w:line="280" w:lineRule="exact"/>
        <w:rPr>
          <w:rFonts w:asciiTheme="minorHAnsi" w:hAnsiTheme="minorHAnsi" w:cstheme="minorHAnsi"/>
          <w:b/>
          <w:bCs/>
          <w:sz w:val="22"/>
          <w:szCs w:val="22"/>
        </w:rPr>
      </w:pPr>
    </w:p>
    <w:p w:rsidR="00D00FFE" w:rsidRDefault="00D00FFE" w:rsidP="00EF3807">
      <w:pPr>
        <w:spacing w:after="120" w:line="280" w:lineRule="exact"/>
        <w:rPr>
          <w:rFonts w:asciiTheme="minorHAnsi" w:hAnsiTheme="minorHAnsi" w:cstheme="minorHAnsi"/>
          <w:b/>
          <w:bCs/>
          <w:sz w:val="22"/>
          <w:szCs w:val="22"/>
        </w:rPr>
      </w:pPr>
    </w:p>
    <w:p w:rsidR="00D00FFE" w:rsidRPr="0070190B" w:rsidRDefault="00D00FFE" w:rsidP="00EF3807">
      <w:pPr>
        <w:spacing w:after="120" w:line="280" w:lineRule="exact"/>
        <w:rPr>
          <w:rFonts w:asciiTheme="minorHAnsi" w:hAnsiTheme="minorHAnsi" w:cstheme="minorHAnsi"/>
          <w:b/>
          <w:bCs/>
          <w:sz w:val="22"/>
          <w:szCs w:val="22"/>
        </w:rPr>
      </w:pPr>
    </w:p>
    <w:p w:rsidR="00502952" w:rsidRPr="0070190B" w:rsidRDefault="00502952" w:rsidP="00EF3807">
      <w:pPr>
        <w:spacing w:after="120" w:line="280" w:lineRule="exact"/>
        <w:rPr>
          <w:rFonts w:asciiTheme="minorHAnsi" w:hAnsiTheme="minorHAnsi" w:cstheme="minorHAnsi"/>
          <w:b/>
          <w:bCs/>
          <w:sz w:val="22"/>
          <w:szCs w:val="22"/>
        </w:rPr>
      </w:pPr>
    </w:p>
    <w:p w:rsidR="00502952" w:rsidRPr="0070190B" w:rsidRDefault="00502952" w:rsidP="00EF3807">
      <w:pPr>
        <w:spacing w:after="120" w:line="280" w:lineRule="exact"/>
        <w:rPr>
          <w:rFonts w:asciiTheme="minorHAnsi" w:hAnsiTheme="minorHAnsi" w:cstheme="minorHAnsi"/>
          <w:b/>
          <w:bCs/>
          <w:sz w:val="22"/>
          <w:szCs w:val="22"/>
        </w:rPr>
      </w:pPr>
    </w:p>
    <w:p w:rsidR="00502952" w:rsidRPr="00D00FFE" w:rsidRDefault="00502952" w:rsidP="00EF3807">
      <w:pPr>
        <w:pStyle w:val="a8"/>
        <w:spacing w:after="120" w:line="280" w:lineRule="exact"/>
        <w:rPr>
          <w:rFonts w:asciiTheme="minorHAnsi" w:hAnsiTheme="minorHAnsi" w:cstheme="minorHAnsi"/>
          <w:b/>
          <w:color w:val="215868" w:themeColor="accent5" w:themeShade="80"/>
          <w:sz w:val="24"/>
          <w:szCs w:val="22"/>
        </w:rPr>
        <w:sectPr w:rsidR="00502952" w:rsidRPr="00D00FFE" w:rsidSect="00D00FFE">
          <w:headerReference w:type="default" r:id="rId8"/>
          <w:footerReference w:type="even" r:id="rId9"/>
          <w:footerReference w:type="default" r:id="rId10"/>
          <w:pgSz w:w="11906" w:h="16838"/>
          <w:pgMar w:top="2544" w:right="1286" w:bottom="1440" w:left="1260" w:header="1276" w:footer="486" w:gutter="0"/>
          <w:cols w:space="708"/>
          <w:docGrid w:linePitch="360"/>
        </w:sectPr>
      </w:pPr>
      <w:r w:rsidRPr="00D00FFE">
        <w:rPr>
          <w:rFonts w:asciiTheme="minorHAnsi" w:hAnsiTheme="minorHAnsi" w:cstheme="minorHAnsi"/>
          <w:b/>
          <w:color w:val="215868" w:themeColor="accent5" w:themeShade="80"/>
          <w:sz w:val="24"/>
          <w:szCs w:val="22"/>
        </w:rPr>
        <w:t xml:space="preserve">ΗΡΑΚΛΕΙΟ </w:t>
      </w:r>
      <w:r w:rsidR="001E2947">
        <w:rPr>
          <w:rFonts w:asciiTheme="minorHAnsi" w:hAnsiTheme="minorHAnsi" w:cstheme="minorHAnsi"/>
          <w:b/>
          <w:color w:val="215868" w:themeColor="accent5" w:themeShade="80"/>
          <w:sz w:val="24"/>
          <w:szCs w:val="22"/>
        </w:rPr>
        <w:t>ΝΟΕΜΒΡΙΟΣ</w:t>
      </w:r>
      <w:r w:rsidR="004E3838" w:rsidRPr="00D00FFE">
        <w:rPr>
          <w:rFonts w:asciiTheme="minorHAnsi" w:hAnsiTheme="minorHAnsi" w:cstheme="minorHAnsi"/>
          <w:b/>
          <w:color w:val="215868" w:themeColor="accent5" w:themeShade="80"/>
          <w:sz w:val="24"/>
          <w:szCs w:val="22"/>
        </w:rPr>
        <w:t xml:space="preserve"> </w:t>
      </w:r>
      <w:r w:rsidR="00815F52" w:rsidRPr="00D00FFE">
        <w:rPr>
          <w:rFonts w:asciiTheme="minorHAnsi" w:hAnsiTheme="minorHAnsi" w:cstheme="minorHAnsi"/>
          <w:b/>
          <w:color w:val="215868" w:themeColor="accent5" w:themeShade="80"/>
          <w:sz w:val="24"/>
          <w:szCs w:val="22"/>
        </w:rPr>
        <w:t>2021</w:t>
      </w:r>
    </w:p>
    <w:p w:rsidR="00502952" w:rsidRPr="0070190B" w:rsidRDefault="00117906" w:rsidP="00EF3807">
      <w:pPr>
        <w:spacing w:after="120" w:line="280" w:lineRule="exact"/>
        <w:jc w:val="both"/>
        <w:rPr>
          <w:rFonts w:asciiTheme="minorHAnsi" w:hAnsiTheme="minorHAnsi" w:cstheme="minorHAnsi"/>
          <w:b/>
          <w:bCs/>
          <w:sz w:val="22"/>
          <w:szCs w:val="22"/>
        </w:rPr>
      </w:pPr>
      <w:r w:rsidRPr="0070190B">
        <w:rPr>
          <w:rFonts w:asciiTheme="minorHAnsi" w:hAnsiTheme="minorHAnsi" w:cstheme="minorHAnsi"/>
          <w:b/>
          <w:bCs/>
          <w:sz w:val="22"/>
          <w:szCs w:val="22"/>
        </w:rPr>
        <w:lastRenderedPageBreak/>
        <w:t>ΕΙΣΑΓΩΓΗ</w:t>
      </w:r>
    </w:p>
    <w:p w:rsidR="00117906" w:rsidRPr="0070190B" w:rsidRDefault="00117906" w:rsidP="00EF3807">
      <w:pPr>
        <w:pStyle w:val="20"/>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 xml:space="preserve">Η Πρακτική Άσκηση αποτελεί </w:t>
      </w:r>
      <w:r w:rsidR="00815F52" w:rsidRPr="0070190B">
        <w:rPr>
          <w:rFonts w:asciiTheme="minorHAnsi" w:hAnsiTheme="minorHAnsi" w:cstheme="minorHAnsi"/>
          <w:color w:val="auto"/>
          <w:szCs w:val="22"/>
        </w:rPr>
        <w:t>σημαντική εκπαιδευτική</w:t>
      </w:r>
      <w:r w:rsidRPr="0070190B">
        <w:rPr>
          <w:rFonts w:asciiTheme="minorHAnsi" w:hAnsiTheme="minorHAnsi" w:cstheme="minorHAnsi"/>
          <w:color w:val="auto"/>
          <w:szCs w:val="22"/>
        </w:rPr>
        <w:t xml:space="preserve"> διαδικασία των προγραμμάτων σπουδών όλων των Τμημάτων του </w:t>
      </w:r>
      <w:r w:rsidR="00815F52" w:rsidRPr="0070190B">
        <w:rPr>
          <w:rFonts w:asciiTheme="minorHAnsi" w:hAnsiTheme="minorHAnsi" w:cstheme="minorHAnsi"/>
          <w:color w:val="auto"/>
          <w:szCs w:val="22"/>
        </w:rPr>
        <w:t>ΕΛΜΕΠΑ</w:t>
      </w:r>
      <w:r w:rsidRPr="0070190B">
        <w:rPr>
          <w:rFonts w:asciiTheme="minorHAnsi" w:hAnsiTheme="minorHAnsi" w:cstheme="minorHAnsi"/>
          <w:color w:val="auto"/>
          <w:szCs w:val="22"/>
        </w:rPr>
        <w:t xml:space="preserve"> καθώς φέρνει σε άμεση επαφή τους φοιτητές με τον εργασιακό χώρο, συνδέοντας την εκπαίδευση με τους παραγωγικούς φορείς.</w:t>
      </w:r>
      <w:r w:rsidR="00301786" w:rsidRPr="0070190B">
        <w:rPr>
          <w:rFonts w:asciiTheme="minorHAnsi" w:hAnsiTheme="minorHAnsi" w:cstheme="minorHAnsi"/>
          <w:color w:val="auto"/>
          <w:szCs w:val="22"/>
        </w:rPr>
        <w:t xml:space="preserve"> </w:t>
      </w:r>
      <w:r w:rsidRPr="0070190B">
        <w:rPr>
          <w:rFonts w:asciiTheme="minorHAnsi" w:hAnsiTheme="minorHAnsi" w:cstheme="minorHAnsi"/>
          <w:color w:val="auto"/>
          <w:szCs w:val="22"/>
        </w:rPr>
        <w:t>Πραγματοποιείται σε επιλεγμένες επιχειρήσεις και οργανισμούς του Ιδιωτικού ή Δημόσιου Τομέα που δραστηριοποιούνται σε αντικείμενα συναφή με τον επιστημονικό προσανατολισμό κάθε Τμήματος και διαθέτουν το κατάλληλο προσωπικό (πτυχιούχο ΑΕΙ συναφούς ειδικότητας) για την επίβλεψη των φοιτητών.</w:t>
      </w:r>
    </w:p>
    <w:p w:rsidR="00996FD0" w:rsidRPr="0070190B" w:rsidRDefault="00996FD0" w:rsidP="00EF3807">
      <w:pPr>
        <w:pStyle w:val="20"/>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Κύριοι στόχοι της πρακτικής άσκησης είναι:</w:t>
      </w:r>
    </w:p>
    <w:p w:rsidR="00996FD0" w:rsidRPr="0070190B" w:rsidRDefault="00996FD0" w:rsidP="00EF3807">
      <w:pPr>
        <w:pStyle w:val="20"/>
        <w:numPr>
          <w:ilvl w:val="0"/>
          <w:numId w:val="20"/>
        </w:numPr>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Η απόκτηση εμπειρίας σχετικής με το επάγγελμα, ή/και η επαγγελματική ένταξη στον ίδιο ή σε παρόμοιο φορέα.</w:t>
      </w:r>
    </w:p>
    <w:p w:rsidR="00996FD0" w:rsidRPr="0070190B" w:rsidRDefault="00996FD0" w:rsidP="00EF3807">
      <w:pPr>
        <w:pStyle w:val="20"/>
        <w:numPr>
          <w:ilvl w:val="0"/>
          <w:numId w:val="20"/>
        </w:numPr>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 xml:space="preserve">Η εξοικείωση των φοιτητών με το εργασιακό περιβάλλον, τις απαιτήσεις του επαγγέλματος, τις εργασιακές σχέσεις και το ύψος των απολαβών. </w:t>
      </w:r>
    </w:p>
    <w:p w:rsidR="00996FD0" w:rsidRPr="0070190B" w:rsidRDefault="00996FD0" w:rsidP="00EF3807">
      <w:pPr>
        <w:pStyle w:val="20"/>
        <w:numPr>
          <w:ilvl w:val="0"/>
          <w:numId w:val="20"/>
        </w:numPr>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 xml:space="preserve">Η ουσιαστική αφομοίωση της επιστημονικής γνώσης μέσα από τη διαδικασία της ποιοτικής επαγγελματικής επιστημονικής εξάσκησης, η ανάδειξη των δεξιοτήτων των ασκουμένων και η ανάπτυξη επαγγελματικής συνείδησης. </w:t>
      </w:r>
    </w:p>
    <w:p w:rsidR="00996FD0" w:rsidRPr="0070190B" w:rsidRDefault="00996FD0" w:rsidP="00EF3807">
      <w:pPr>
        <w:pStyle w:val="20"/>
        <w:numPr>
          <w:ilvl w:val="0"/>
          <w:numId w:val="20"/>
        </w:numPr>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 xml:space="preserve">H κατάλληλη προετοιμασία των φοιτητών για επιτυχή μελλοντική επαγγελματική αποκατάσταση. </w:t>
      </w:r>
    </w:p>
    <w:p w:rsidR="00996FD0" w:rsidRPr="0070190B" w:rsidRDefault="00996FD0" w:rsidP="00EF3807">
      <w:pPr>
        <w:pStyle w:val="20"/>
        <w:numPr>
          <w:ilvl w:val="0"/>
          <w:numId w:val="20"/>
        </w:numPr>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Η δικτύωση και συνεργασία με την αγορά εργασίας.</w:t>
      </w:r>
    </w:p>
    <w:p w:rsidR="00117906" w:rsidRPr="0070190B" w:rsidRDefault="00117906" w:rsidP="00EF3807">
      <w:pPr>
        <w:pStyle w:val="20"/>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 xml:space="preserve">Η πρακτική άσκηση </w:t>
      </w:r>
      <w:r w:rsidR="00301786" w:rsidRPr="0070190B">
        <w:rPr>
          <w:rFonts w:asciiTheme="minorHAnsi" w:hAnsiTheme="minorHAnsi" w:cstheme="minorHAnsi"/>
          <w:color w:val="auto"/>
          <w:szCs w:val="22"/>
        </w:rPr>
        <w:t xml:space="preserve">είναι αμειβόμενη και εποπτευόμενη </w:t>
      </w:r>
      <w:r w:rsidR="00815F52" w:rsidRPr="0070190B">
        <w:rPr>
          <w:rFonts w:asciiTheme="minorHAnsi" w:hAnsiTheme="minorHAnsi" w:cstheme="minorHAnsi"/>
          <w:color w:val="auto"/>
          <w:szCs w:val="22"/>
        </w:rPr>
        <w:t>και στο διάστημα αυτό</w:t>
      </w:r>
      <w:r w:rsidRPr="0070190B">
        <w:rPr>
          <w:rFonts w:asciiTheme="minorHAnsi" w:hAnsiTheme="minorHAnsi" w:cstheme="minorHAnsi"/>
          <w:color w:val="auto"/>
          <w:szCs w:val="22"/>
        </w:rPr>
        <w:t xml:space="preserve"> ο φοιτητής εντάσσεται πλήρως στις συνθήκες εργασίας του φορέα απασχόλησης με πολλαπλά αμοιβαία οφέλη. Οι εμπειρίες που αποκτούν οι φοιτητές μέσα από την πρακτική άσκηση, αποτελούν σημαντικό εφόδιο για την  επαγγελματική τους σταδιοδρομία και διευκολύνουν την ένταξή τους στο παραγωγικό σύστημα της Χώρας, μετά την αποφοίτηση. </w:t>
      </w:r>
    </w:p>
    <w:p w:rsidR="00117906" w:rsidRPr="0070190B" w:rsidRDefault="00117906" w:rsidP="00EF3807">
      <w:pPr>
        <w:pStyle w:val="20"/>
        <w:spacing w:line="280" w:lineRule="exact"/>
        <w:rPr>
          <w:rFonts w:asciiTheme="minorHAnsi" w:hAnsiTheme="minorHAnsi" w:cstheme="minorHAnsi"/>
          <w:color w:val="auto"/>
          <w:szCs w:val="22"/>
        </w:rPr>
      </w:pPr>
      <w:r w:rsidRPr="0070190B">
        <w:rPr>
          <w:rFonts w:asciiTheme="minorHAnsi" w:hAnsiTheme="minorHAnsi" w:cstheme="minorHAnsi"/>
          <w:color w:val="auto"/>
          <w:szCs w:val="22"/>
        </w:rPr>
        <w:t>Α</w:t>
      </w:r>
      <w:r w:rsidR="001E2947">
        <w:rPr>
          <w:rFonts w:asciiTheme="minorHAnsi" w:hAnsiTheme="minorHAnsi" w:cstheme="minorHAnsi"/>
          <w:color w:val="auto"/>
          <w:szCs w:val="22"/>
        </w:rPr>
        <w:t>κόμα</w:t>
      </w:r>
      <w:r w:rsidRPr="0070190B">
        <w:rPr>
          <w:rFonts w:asciiTheme="minorHAnsi" w:hAnsiTheme="minorHAnsi" w:cstheme="minorHAnsi"/>
          <w:color w:val="auto"/>
          <w:szCs w:val="22"/>
        </w:rPr>
        <w:t>, ο θεσμός της πρακτικής άσκησης, δίνει την ευκαιρί</w:t>
      </w:r>
      <w:r w:rsidR="00815F52" w:rsidRPr="0070190B">
        <w:rPr>
          <w:rFonts w:asciiTheme="minorHAnsi" w:hAnsiTheme="minorHAnsi" w:cstheme="minorHAnsi"/>
          <w:color w:val="auto"/>
          <w:szCs w:val="22"/>
        </w:rPr>
        <w:t xml:space="preserve">α στους φορείς να απασχολήσουν </w:t>
      </w:r>
      <w:r w:rsidRPr="0070190B">
        <w:rPr>
          <w:rFonts w:asciiTheme="minorHAnsi" w:hAnsiTheme="minorHAnsi" w:cstheme="minorHAnsi"/>
          <w:color w:val="auto"/>
          <w:szCs w:val="22"/>
        </w:rPr>
        <w:t>άρτια καταρτισμένο ανθρώπινο δυναμικό και παράλληλα να αποκτήσουν το πολύ σημαντικό προνόμιο των ασφαλών επιλογών για τη μελλοντική στελέχωση</w:t>
      </w:r>
      <w:r w:rsidR="001E2947">
        <w:rPr>
          <w:rFonts w:asciiTheme="minorHAnsi" w:hAnsiTheme="minorHAnsi" w:cstheme="minorHAnsi"/>
          <w:color w:val="auto"/>
          <w:szCs w:val="22"/>
        </w:rPr>
        <w:t xml:space="preserve"> του εργατικού τους δυναμικού</w:t>
      </w:r>
      <w:r w:rsidRPr="0070190B">
        <w:rPr>
          <w:rFonts w:asciiTheme="minorHAnsi" w:hAnsiTheme="minorHAnsi" w:cstheme="minorHAnsi"/>
          <w:color w:val="auto"/>
          <w:szCs w:val="22"/>
        </w:rPr>
        <w:t>.</w:t>
      </w:r>
    </w:p>
    <w:p w:rsidR="00815F52" w:rsidRPr="0070190B" w:rsidRDefault="00815F52" w:rsidP="00EF3807">
      <w:pPr>
        <w:spacing w:after="120" w:line="280" w:lineRule="exact"/>
        <w:jc w:val="both"/>
        <w:rPr>
          <w:rFonts w:asciiTheme="minorHAnsi" w:hAnsiTheme="minorHAnsi" w:cstheme="minorHAnsi"/>
          <w:b/>
          <w:bCs/>
          <w:sz w:val="22"/>
          <w:szCs w:val="22"/>
        </w:rPr>
      </w:pPr>
    </w:p>
    <w:p w:rsidR="00502952" w:rsidRPr="0070190B" w:rsidRDefault="00502952" w:rsidP="00EF3807">
      <w:pPr>
        <w:spacing w:after="120" w:line="280" w:lineRule="exact"/>
        <w:jc w:val="both"/>
        <w:rPr>
          <w:rFonts w:asciiTheme="minorHAnsi" w:hAnsiTheme="minorHAnsi" w:cstheme="minorHAnsi"/>
          <w:b/>
          <w:bCs/>
          <w:sz w:val="22"/>
          <w:szCs w:val="22"/>
        </w:rPr>
      </w:pPr>
      <w:r w:rsidRPr="0070190B">
        <w:rPr>
          <w:rFonts w:asciiTheme="minorHAnsi" w:hAnsiTheme="minorHAnsi" w:cstheme="minorHAnsi"/>
          <w:b/>
          <w:bCs/>
          <w:sz w:val="22"/>
          <w:szCs w:val="22"/>
        </w:rPr>
        <w:t xml:space="preserve">ΟΡΓΑΝΩΣΗ ΠΡΑΚΤΙΚΗΣ ΑΣΚΗΣΗΣ </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b/>
          <w:bCs/>
          <w:sz w:val="22"/>
          <w:szCs w:val="22"/>
        </w:rPr>
        <w:t>Διάρκεια -  Προϋποθέσεις</w:t>
      </w:r>
    </w:p>
    <w:p w:rsidR="007D799B" w:rsidRPr="0070190B" w:rsidRDefault="007D799B" w:rsidP="007D799B">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Η διάρκεια της Πρακτικής Άσκησης</w:t>
      </w:r>
      <w:r>
        <w:rPr>
          <w:rFonts w:asciiTheme="minorHAnsi" w:hAnsiTheme="minorHAnsi" w:cstheme="minorHAnsi"/>
          <w:sz w:val="22"/>
          <w:szCs w:val="22"/>
        </w:rPr>
        <w:t xml:space="preserve">, η κατηγορία μαθήματος (Υποχρεωτική ή Προαιρετική), </w:t>
      </w:r>
      <w:r w:rsidR="001E2947">
        <w:rPr>
          <w:rFonts w:asciiTheme="minorHAnsi" w:hAnsiTheme="minorHAnsi" w:cstheme="minorHAnsi"/>
          <w:sz w:val="22"/>
          <w:szCs w:val="22"/>
        </w:rPr>
        <w:t>οι πιστωτικές μονάδες</w:t>
      </w:r>
      <w:r>
        <w:rPr>
          <w:rFonts w:asciiTheme="minorHAnsi" w:hAnsiTheme="minorHAnsi" w:cstheme="minorHAnsi"/>
          <w:sz w:val="22"/>
          <w:szCs w:val="22"/>
        </w:rPr>
        <w:t xml:space="preserve"> </w:t>
      </w:r>
      <w:r>
        <w:rPr>
          <w:rFonts w:asciiTheme="minorHAnsi" w:hAnsiTheme="minorHAnsi" w:cstheme="minorHAnsi"/>
          <w:sz w:val="22"/>
          <w:szCs w:val="22"/>
          <w:lang w:val="en-US"/>
        </w:rPr>
        <w:t>ECTS</w:t>
      </w:r>
      <w:r>
        <w:rPr>
          <w:rFonts w:asciiTheme="minorHAnsi" w:hAnsiTheme="minorHAnsi" w:cstheme="minorHAnsi"/>
          <w:sz w:val="22"/>
          <w:szCs w:val="22"/>
        </w:rPr>
        <w:t xml:space="preserve">, </w:t>
      </w:r>
      <w:r w:rsidRPr="0070190B">
        <w:rPr>
          <w:rFonts w:asciiTheme="minorHAnsi" w:hAnsiTheme="minorHAnsi" w:cstheme="minorHAnsi"/>
          <w:sz w:val="22"/>
          <w:szCs w:val="22"/>
        </w:rPr>
        <w:t>η περίοδος πραγματοποίησης</w:t>
      </w:r>
      <w:r w:rsidRPr="007D799B">
        <w:rPr>
          <w:rFonts w:asciiTheme="minorHAnsi" w:hAnsiTheme="minorHAnsi" w:cstheme="minorHAnsi"/>
          <w:sz w:val="22"/>
          <w:szCs w:val="22"/>
        </w:rPr>
        <w:t xml:space="preserve"> </w:t>
      </w:r>
      <w:r w:rsidRPr="0070190B">
        <w:rPr>
          <w:rFonts w:asciiTheme="minorHAnsi" w:hAnsiTheme="minorHAnsi" w:cstheme="minorHAnsi"/>
          <w:sz w:val="22"/>
          <w:szCs w:val="22"/>
        </w:rPr>
        <w:t xml:space="preserve">και οι προϋποθέσεις για την έναρξη ορίζονται </w:t>
      </w:r>
      <w:r w:rsidR="001E2947">
        <w:rPr>
          <w:rFonts w:asciiTheme="minorHAnsi" w:hAnsiTheme="minorHAnsi" w:cstheme="minorHAnsi"/>
          <w:sz w:val="22"/>
          <w:szCs w:val="22"/>
        </w:rPr>
        <w:t xml:space="preserve">στον Κανονισμό Σπουδών </w:t>
      </w:r>
      <w:r w:rsidRPr="0070190B">
        <w:rPr>
          <w:rFonts w:asciiTheme="minorHAnsi" w:hAnsiTheme="minorHAnsi" w:cstheme="minorHAnsi"/>
          <w:sz w:val="22"/>
          <w:szCs w:val="22"/>
        </w:rPr>
        <w:t xml:space="preserve">κάθε Τμήματος, με γνώμονα τις </w:t>
      </w:r>
      <w:r w:rsidR="001E2947">
        <w:rPr>
          <w:rFonts w:asciiTheme="minorHAnsi" w:hAnsiTheme="minorHAnsi" w:cstheme="minorHAnsi"/>
          <w:sz w:val="22"/>
          <w:szCs w:val="22"/>
        </w:rPr>
        <w:t xml:space="preserve">ακαδημαϊκές </w:t>
      </w:r>
      <w:r w:rsidRPr="0070190B">
        <w:rPr>
          <w:rFonts w:asciiTheme="minorHAnsi" w:hAnsiTheme="minorHAnsi" w:cstheme="minorHAnsi"/>
          <w:sz w:val="22"/>
          <w:szCs w:val="22"/>
        </w:rPr>
        <w:t>υποχρεώσεις των φοιτητών και τα αντικείμενα της Πρακτικής Άσκησης. Η Πρακτική Άσκηση</w:t>
      </w:r>
      <w:r w:rsidR="001E2947">
        <w:rPr>
          <w:rFonts w:asciiTheme="minorHAnsi" w:hAnsiTheme="minorHAnsi" w:cstheme="minorHAnsi"/>
          <w:sz w:val="22"/>
          <w:szCs w:val="22"/>
        </w:rPr>
        <w:t xml:space="preserve">, όπου προβλέπεται, </w:t>
      </w:r>
      <w:r w:rsidRPr="0070190B">
        <w:rPr>
          <w:rFonts w:asciiTheme="minorHAnsi" w:hAnsiTheme="minorHAnsi" w:cstheme="minorHAnsi"/>
          <w:sz w:val="22"/>
          <w:szCs w:val="22"/>
        </w:rPr>
        <w:t xml:space="preserve"> αναγράφεται υποχρεωτικ</w:t>
      </w:r>
      <w:r>
        <w:rPr>
          <w:rFonts w:asciiTheme="minorHAnsi" w:hAnsiTheme="minorHAnsi" w:cstheme="minorHAnsi"/>
          <w:sz w:val="22"/>
          <w:szCs w:val="22"/>
        </w:rPr>
        <w:t>ά στο εγκεκριμένο Πρόγραμμα και τον</w:t>
      </w:r>
      <w:r w:rsidRPr="0070190B">
        <w:rPr>
          <w:rFonts w:asciiTheme="minorHAnsi" w:hAnsiTheme="minorHAnsi" w:cstheme="minorHAnsi"/>
          <w:sz w:val="22"/>
          <w:szCs w:val="22"/>
        </w:rPr>
        <w:t xml:space="preserve"> Οδηγό Σπουδών του Τμήματος.</w:t>
      </w:r>
    </w:p>
    <w:p w:rsidR="008038C6" w:rsidRPr="0070190B" w:rsidRDefault="008038C6" w:rsidP="00EF3807">
      <w:pPr>
        <w:spacing w:after="120" w:line="280" w:lineRule="exact"/>
        <w:jc w:val="both"/>
        <w:rPr>
          <w:rFonts w:asciiTheme="minorHAnsi" w:hAnsiTheme="minorHAnsi" w:cstheme="minorHAnsi"/>
          <w:b/>
          <w:bCs/>
          <w:sz w:val="22"/>
          <w:szCs w:val="22"/>
        </w:rPr>
      </w:pPr>
    </w:p>
    <w:p w:rsidR="00502952" w:rsidRPr="0070190B" w:rsidRDefault="00502952" w:rsidP="00EF3807">
      <w:pPr>
        <w:spacing w:after="120" w:line="280" w:lineRule="exact"/>
        <w:jc w:val="both"/>
        <w:rPr>
          <w:rFonts w:asciiTheme="minorHAnsi" w:hAnsiTheme="minorHAnsi" w:cstheme="minorHAnsi"/>
          <w:b/>
          <w:bCs/>
          <w:sz w:val="22"/>
          <w:szCs w:val="22"/>
        </w:rPr>
      </w:pPr>
      <w:r w:rsidRPr="0070190B">
        <w:rPr>
          <w:rFonts w:asciiTheme="minorHAnsi" w:hAnsiTheme="minorHAnsi" w:cstheme="minorHAnsi"/>
          <w:b/>
          <w:bCs/>
          <w:sz w:val="22"/>
          <w:szCs w:val="22"/>
        </w:rPr>
        <w:t>Επιτροπή Πρακτικής Άσκησης – Επίβλεψη των Ασκούμενων Φοιτητών</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Τα θέματα της πρακτικής άσκησης κάθε Τμήματος συντονίζονται από </w:t>
      </w:r>
      <w:r w:rsidR="00996FD0" w:rsidRPr="0070190B">
        <w:rPr>
          <w:rFonts w:asciiTheme="minorHAnsi" w:hAnsiTheme="minorHAnsi" w:cstheme="minorHAnsi"/>
          <w:sz w:val="22"/>
          <w:szCs w:val="22"/>
        </w:rPr>
        <w:t>την</w:t>
      </w:r>
      <w:r w:rsidRPr="0070190B">
        <w:rPr>
          <w:rFonts w:asciiTheme="minorHAnsi" w:hAnsiTheme="minorHAnsi" w:cstheme="minorHAnsi"/>
          <w:sz w:val="22"/>
          <w:szCs w:val="22"/>
        </w:rPr>
        <w:t xml:space="preserve"> Επιτροπή Πρακτικής Άσκησης στην οποία συμμετέχουν τρία μέλη του εκπαιδευτικού προσωπικού. Η επιτροπή μεριμνά: </w:t>
      </w:r>
    </w:p>
    <w:p w:rsidR="00502952" w:rsidRPr="0070190B" w:rsidRDefault="00502952" w:rsidP="00EF3807">
      <w:pPr>
        <w:numPr>
          <w:ilvl w:val="0"/>
          <w:numId w:val="1"/>
        </w:numPr>
        <w:tabs>
          <w:tab w:val="clear" w:pos="360"/>
        </w:tabs>
        <w:spacing w:after="120" w:line="280" w:lineRule="exact"/>
        <w:ind w:left="720"/>
        <w:jc w:val="both"/>
        <w:rPr>
          <w:rFonts w:asciiTheme="minorHAnsi" w:hAnsiTheme="minorHAnsi" w:cstheme="minorHAnsi"/>
          <w:sz w:val="22"/>
          <w:szCs w:val="22"/>
        </w:rPr>
      </w:pPr>
      <w:r w:rsidRPr="0070190B">
        <w:rPr>
          <w:rFonts w:asciiTheme="minorHAnsi" w:hAnsiTheme="minorHAnsi" w:cstheme="minorHAnsi"/>
          <w:sz w:val="22"/>
          <w:szCs w:val="22"/>
        </w:rPr>
        <w:t>Για την αναζήτηση νέων θέσεων πρακτικής άσκησης.</w:t>
      </w:r>
    </w:p>
    <w:p w:rsidR="00502952" w:rsidRPr="0070190B" w:rsidRDefault="00502952" w:rsidP="00EF3807">
      <w:pPr>
        <w:numPr>
          <w:ilvl w:val="0"/>
          <w:numId w:val="1"/>
        </w:numPr>
        <w:tabs>
          <w:tab w:val="clear" w:pos="360"/>
        </w:tabs>
        <w:spacing w:after="120" w:line="280" w:lineRule="exact"/>
        <w:ind w:left="720"/>
        <w:jc w:val="both"/>
        <w:rPr>
          <w:rFonts w:asciiTheme="minorHAnsi" w:hAnsiTheme="minorHAnsi" w:cstheme="minorHAnsi"/>
          <w:sz w:val="22"/>
          <w:szCs w:val="22"/>
        </w:rPr>
      </w:pPr>
      <w:r w:rsidRPr="0070190B">
        <w:rPr>
          <w:rFonts w:asciiTheme="minorHAnsi" w:hAnsiTheme="minorHAnsi" w:cstheme="minorHAnsi"/>
          <w:sz w:val="22"/>
          <w:szCs w:val="22"/>
        </w:rPr>
        <w:t xml:space="preserve">Για την αξιολόγηση της καταλληλότητας των χώρων εργασίας στους οποίους </w:t>
      </w:r>
      <w:r w:rsidR="00996FD0" w:rsidRPr="0070190B">
        <w:rPr>
          <w:rFonts w:asciiTheme="minorHAnsi" w:hAnsiTheme="minorHAnsi" w:cstheme="minorHAnsi"/>
          <w:sz w:val="22"/>
          <w:szCs w:val="22"/>
        </w:rPr>
        <w:t>πρόκειται να πραγματοποιηθεί η πρακτική ά</w:t>
      </w:r>
      <w:r w:rsidRPr="0070190B">
        <w:rPr>
          <w:rFonts w:asciiTheme="minorHAnsi" w:hAnsiTheme="minorHAnsi" w:cstheme="minorHAnsi"/>
          <w:sz w:val="22"/>
          <w:szCs w:val="22"/>
        </w:rPr>
        <w:t>σκηση.</w:t>
      </w:r>
    </w:p>
    <w:p w:rsidR="00502952" w:rsidRPr="0070190B" w:rsidRDefault="00502952" w:rsidP="00EF3807">
      <w:pPr>
        <w:numPr>
          <w:ilvl w:val="0"/>
          <w:numId w:val="1"/>
        </w:numPr>
        <w:tabs>
          <w:tab w:val="clear" w:pos="360"/>
        </w:tabs>
        <w:spacing w:after="120" w:line="280" w:lineRule="exact"/>
        <w:ind w:left="720"/>
        <w:jc w:val="both"/>
        <w:rPr>
          <w:rFonts w:asciiTheme="minorHAnsi" w:hAnsiTheme="minorHAnsi" w:cstheme="minorHAnsi"/>
          <w:sz w:val="22"/>
          <w:szCs w:val="22"/>
          <w:lang w:eastAsia="en-US"/>
        </w:rPr>
      </w:pPr>
      <w:r w:rsidRPr="0070190B">
        <w:rPr>
          <w:rFonts w:asciiTheme="minorHAnsi" w:hAnsiTheme="minorHAnsi" w:cstheme="minorHAnsi"/>
          <w:sz w:val="22"/>
          <w:szCs w:val="22"/>
        </w:rPr>
        <w:lastRenderedPageBreak/>
        <w:t>Για την επιλογή των φοιτητών που πληρούν τις προϋποθέσεις και την κατανομή τους σε θέσεις πρακτικής άσκησης.</w:t>
      </w:r>
    </w:p>
    <w:p w:rsidR="00502952" w:rsidRPr="0070190B" w:rsidRDefault="00502952" w:rsidP="00EF3807">
      <w:pPr>
        <w:numPr>
          <w:ilvl w:val="0"/>
          <w:numId w:val="1"/>
        </w:numPr>
        <w:tabs>
          <w:tab w:val="clear" w:pos="360"/>
        </w:tabs>
        <w:spacing w:after="120" w:line="280" w:lineRule="exact"/>
        <w:ind w:left="720"/>
        <w:jc w:val="both"/>
        <w:rPr>
          <w:rFonts w:asciiTheme="minorHAnsi" w:hAnsiTheme="minorHAnsi" w:cstheme="minorHAnsi"/>
          <w:sz w:val="22"/>
          <w:szCs w:val="22"/>
          <w:lang w:eastAsia="en-US"/>
        </w:rPr>
      </w:pPr>
      <w:r w:rsidRPr="0070190B">
        <w:rPr>
          <w:rFonts w:asciiTheme="minorHAnsi" w:hAnsiTheme="minorHAnsi" w:cstheme="minorHAnsi"/>
          <w:sz w:val="22"/>
          <w:szCs w:val="22"/>
        </w:rPr>
        <w:t>Για τον ορισμό επόπτη εκπαιδευτικού και επιβλέποντα από τον φορέα</w:t>
      </w:r>
      <w:r w:rsidR="00996FD0" w:rsidRPr="0070190B">
        <w:rPr>
          <w:rFonts w:asciiTheme="minorHAnsi" w:hAnsiTheme="minorHAnsi" w:cstheme="minorHAnsi"/>
          <w:sz w:val="22"/>
          <w:szCs w:val="22"/>
        </w:rPr>
        <w:t xml:space="preserve"> απασχόλησης</w:t>
      </w:r>
      <w:r w:rsidRPr="0070190B">
        <w:rPr>
          <w:rFonts w:asciiTheme="minorHAnsi" w:hAnsiTheme="minorHAnsi" w:cstheme="minorHAnsi"/>
          <w:sz w:val="22"/>
          <w:szCs w:val="22"/>
        </w:rPr>
        <w:t>.</w:t>
      </w:r>
    </w:p>
    <w:p w:rsidR="00502952" w:rsidRPr="0070190B" w:rsidRDefault="00502952" w:rsidP="00EF3807">
      <w:pPr>
        <w:numPr>
          <w:ilvl w:val="0"/>
          <w:numId w:val="1"/>
        </w:numPr>
        <w:tabs>
          <w:tab w:val="clear" w:pos="360"/>
        </w:tabs>
        <w:spacing w:after="120" w:line="280" w:lineRule="exact"/>
        <w:ind w:left="720"/>
        <w:jc w:val="both"/>
        <w:rPr>
          <w:rFonts w:asciiTheme="minorHAnsi" w:hAnsiTheme="minorHAnsi" w:cstheme="minorHAnsi"/>
          <w:sz w:val="22"/>
          <w:szCs w:val="22"/>
          <w:lang w:eastAsia="en-US"/>
        </w:rPr>
      </w:pPr>
      <w:r w:rsidRPr="0070190B">
        <w:rPr>
          <w:rFonts w:asciiTheme="minorHAnsi" w:hAnsiTheme="minorHAnsi" w:cstheme="minorHAnsi"/>
          <w:sz w:val="22"/>
          <w:szCs w:val="22"/>
        </w:rPr>
        <w:t>Για θέματα οργάνωσης της πρακτικής άσκησης των φοιτητών.</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Κατά τη διάρκεια της πρακτικής άσκησης κάθε φοιτητής επιβλέπεται από δύο υπευθύνους, τον επόπτη εκπαιδευτικό, τον οποίο ορίζει η Επιτροπή Πρακτικής Άσκησης του Τμήματος και τον επιβλέποντα από το φορέα απασχόλησης (εργασιακά υπεύθυνος), τον οποίο προτείνει η διοίκηση του φορέα απασχόλησης και εγκρίνει η Επιτροπή Πρακτικής Άσκησης. </w:t>
      </w:r>
    </w:p>
    <w:p w:rsidR="00502952" w:rsidRPr="0070190B" w:rsidRDefault="00502952" w:rsidP="00EF3807">
      <w:pPr>
        <w:pStyle w:val="30"/>
        <w:spacing w:line="280" w:lineRule="exact"/>
        <w:rPr>
          <w:rFonts w:asciiTheme="minorHAnsi" w:hAnsiTheme="minorHAnsi" w:cstheme="minorHAnsi"/>
        </w:rPr>
      </w:pPr>
      <w:r w:rsidRPr="0070190B">
        <w:rPr>
          <w:rFonts w:asciiTheme="minorHAnsi" w:hAnsiTheme="minorHAnsi" w:cstheme="minorHAnsi"/>
        </w:rPr>
        <w:t xml:space="preserve">Ο επόπτης εκπαιδευτικός είναι μέλος του Εκπαιδευτικού Προσωπικού του Τμήματος και εκτελεί τα καθήκοντά του σύμφωνα με τους κανόνες που </w:t>
      </w:r>
      <w:r w:rsidR="00996FD0" w:rsidRPr="0070190B">
        <w:rPr>
          <w:rFonts w:asciiTheme="minorHAnsi" w:hAnsiTheme="minorHAnsi" w:cstheme="minorHAnsi"/>
        </w:rPr>
        <w:t>διέπουν την πρακτική άσκηση</w:t>
      </w:r>
      <w:r w:rsidRPr="0070190B">
        <w:rPr>
          <w:rFonts w:asciiTheme="minorHAnsi" w:hAnsiTheme="minorHAnsi" w:cstheme="minorHAnsi"/>
        </w:rPr>
        <w:t>.</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Ο εργασιακά υπεύθυνος είναι στέλεχος του φορέα απασχόλησης με πτυχίο συναφούς ειδικότητας και με επαρκή εμπειρία στον εργασιακό χώρο. Έχει την ευθύνη της καθοδήγησης και επίβλεψης του ασκούμενου φοιτητή στον εργασιακό χώρο.</w:t>
      </w:r>
    </w:p>
    <w:p w:rsidR="00502952" w:rsidRPr="0070190B" w:rsidRDefault="00502952" w:rsidP="00EF3807">
      <w:pPr>
        <w:spacing w:after="120" w:line="280" w:lineRule="exact"/>
        <w:jc w:val="both"/>
        <w:rPr>
          <w:rFonts w:asciiTheme="minorHAnsi" w:hAnsiTheme="minorHAnsi" w:cstheme="minorHAnsi"/>
          <w:b/>
          <w:sz w:val="22"/>
          <w:szCs w:val="22"/>
        </w:rPr>
      </w:pPr>
    </w:p>
    <w:p w:rsidR="00502952" w:rsidRPr="0070190B" w:rsidRDefault="00502952" w:rsidP="00EF3807">
      <w:pPr>
        <w:spacing w:after="120" w:line="280" w:lineRule="exact"/>
        <w:jc w:val="both"/>
        <w:rPr>
          <w:rFonts w:asciiTheme="minorHAnsi" w:hAnsiTheme="minorHAnsi" w:cstheme="minorHAnsi"/>
          <w:b/>
          <w:sz w:val="22"/>
          <w:szCs w:val="22"/>
        </w:rPr>
      </w:pPr>
      <w:r w:rsidRPr="0070190B">
        <w:rPr>
          <w:rFonts w:asciiTheme="minorHAnsi" w:hAnsiTheme="minorHAnsi" w:cstheme="minorHAnsi"/>
          <w:b/>
          <w:sz w:val="22"/>
          <w:szCs w:val="22"/>
        </w:rPr>
        <w:t>Τοποθέτηση Φοιτητών σε Θέσεις Πρακτικής Άσκησης</w:t>
      </w:r>
    </w:p>
    <w:p w:rsidR="00C2586B" w:rsidRPr="0070190B" w:rsidRDefault="00C2586B"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Αιτήσεις των φοιτητών για τοποθέτηση σε θέση πρακτικής άσκησης υποβάλλονται τον προηγούμενο από την έναρξη μήνα, μετά από σχετική ανακοίνωση.</w:t>
      </w:r>
    </w:p>
    <w:p w:rsidR="00F0506C"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Ο φοιτητής που εκπληρώνει τις προϋποθέσεις για την έναρξη πρακτικής άσκησης, υποβάλλει </w:t>
      </w:r>
      <w:r w:rsidR="00847E2C" w:rsidRPr="0070190B">
        <w:rPr>
          <w:rFonts w:asciiTheme="minorHAnsi" w:hAnsiTheme="minorHAnsi" w:cstheme="minorHAnsi"/>
          <w:sz w:val="22"/>
          <w:szCs w:val="22"/>
        </w:rPr>
        <w:t xml:space="preserve">στη Γραμματεία του Τμήματος </w:t>
      </w:r>
      <w:r w:rsidRPr="0070190B">
        <w:rPr>
          <w:rFonts w:asciiTheme="minorHAnsi" w:hAnsiTheme="minorHAnsi" w:cstheme="minorHAnsi"/>
          <w:sz w:val="22"/>
          <w:szCs w:val="22"/>
        </w:rPr>
        <w:t xml:space="preserve">έντυπη ή ηλεκτρονική αίτηση, με την οποία δηλώνει έναν έως τρεις φορείς που έχει επιλέξει. </w:t>
      </w:r>
    </w:p>
    <w:p w:rsidR="00F0506C" w:rsidRDefault="00F0506C" w:rsidP="00F0506C">
      <w:pPr>
        <w:spacing w:after="120" w:line="280" w:lineRule="exact"/>
        <w:jc w:val="both"/>
        <w:rPr>
          <w:rFonts w:asciiTheme="minorHAnsi" w:hAnsiTheme="minorHAnsi" w:cstheme="minorHAnsi"/>
          <w:sz w:val="22"/>
          <w:szCs w:val="22"/>
        </w:rPr>
      </w:pPr>
      <w:r w:rsidRPr="00F0506C">
        <w:rPr>
          <w:rFonts w:asciiTheme="minorHAnsi" w:hAnsiTheme="minorHAnsi" w:cstheme="minorHAnsi"/>
          <w:sz w:val="22"/>
          <w:szCs w:val="22"/>
        </w:rPr>
        <w:t xml:space="preserve">Οι φοιτητές που πληρούν τις προϋποθέσεις έναρξης πρακτικής άσκησης σύμφωνα με το Πρόγραμμα Σπουδών του Τμήματός τους </w:t>
      </w:r>
      <w:r>
        <w:rPr>
          <w:rFonts w:asciiTheme="minorHAnsi" w:hAnsiTheme="minorHAnsi" w:cstheme="minorHAnsi"/>
          <w:sz w:val="22"/>
          <w:szCs w:val="22"/>
        </w:rPr>
        <w:t>ε</w:t>
      </w:r>
      <w:r w:rsidRPr="00F0506C">
        <w:rPr>
          <w:rFonts w:asciiTheme="minorHAnsi" w:hAnsiTheme="minorHAnsi" w:cstheme="minorHAnsi"/>
          <w:sz w:val="22"/>
          <w:szCs w:val="22"/>
        </w:rPr>
        <w:t xml:space="preserve">νημερώνονται </w:t>
      </w:r>
      <w:r>
        <w:rPr>
          <w:rFonts w:asciiTheme="minorHAnsi" w:hAnsiTheme="minorHAnsi" w:cstheme="minorHAnsi"/>
          <w:sz w:val="22"/>
          <w:szCs w:val="22"/>
        </w:rPr>
        <w:t>από</w:t>
      </w:r>
      <w:r w:rsidRPr="00F0506C">
        <w:rPr>
          <w:rFonts w:asciiTheme="minorHAnsi" w:hAnsiTheme="minorHAnsi" w:cstheme="minorHAnsi"/>
          <w:sz w:val="22"/>
          <w:szCs w:val="22"/>
        </w:rPr>
        <w:t xml:space="preserve"> τον Επιστημονικό Υπεύθυνο </w:t>
      </w:r>
      <w:r w:rsidR="001E2947">
        <w:rPr>
          <w:rFonts w:asciiTheme="minorHAnsi" w:hAnsiTheme="minorHAnsi" w:cstheme="minorHAnsi"/>
          <w:sz w:val="22"/>
          <w:szCs w:val="22"/>
        </w:rPr>
        <w:t>ή</w:t>
      </w:r>
      <w:r>
        <w:rPr>
          <w:rFonts w:asciiTheme="minorHAnsi" w:hAnsiTheme="minorHAnsi" w:cstheme="minorHAnsi"/>
          <w:sz w:val="22"/>
          <w:szCs w:val="22"/>
        </w:rPr>
        <w:t xml:space="preserve"> τη Γραμματεία </w:t>
      </w:r>
      <w:r w:rsidR="001E2947" w:rsidRPr="00F0506C">
        <w:rPr>
          <w:rFonts w:asciiTheme="minorHAnsi" w:hAnsiTheme="minorHAnsi" w:cstheme="minorHAnsi"/>
          <w:sz w:val="22"/>
          <w:szCs w:val="22"/>
        </w:rPr>
        <w:t>του Τμήματ</w:t>
      </w:r>
      <w:r w:rsidR="001E2947">
        <w:rPr>
          <w:rFonts w:asciiTheme="minorHAnsi" w:hAnsiTheme="minorHAnsi" w:cstheme="minorHAnsi"/>
          <w:sz w:val="22"/>
          <w:szCs w:val="22"/>
        </w:rPr>
        <w:t xml:space="preserve">ος </w:t>
      </w:r>
      <w:r>
        <w:rPr>
          <w:rFonts w:asciiTheme="minorHAnsi" w:hAnsiTheme="minorHAnsi" w:cstheme="minorHAnsi"/>
          <w:sz w:val="22"/>
          <w:szCs w:val="22"/>
        </w:rPr>
        <w:t>και στη συνέχεια α</w:t>
      </w:r>
      <w:r w:rsidRPr="00F0506C">
        <w:rPr>
          <w:rFonts w:asciiTheme="minorHAnsi" w:hAnsiTheme="minorHAnsi" w:cstheme="minorHAnsi"/>
          <w:sz w:val="22"/>
          <w:szCs w:val="22"/>
        </w:rPr>
        <w:t xml:space="preserve">ντλούν πληροφορίες για τις προσφερόμενες θέσεις πρακτικής άσκησης από τον ιστότοπο του Γραφείου Πρακτικής Άσκησης </w:t>
      </w:r>
      <w:hyperlink r:id="rId11" w:history="1">
        <w:r w:rsidRPr="00DB4240">
          <w:rPr>
            <w:rStyle w:val="-"/>
            <w:rFonts w:asciiTheme="minorHAnsi" w:hAnsiTheme="minorHAnsi" w:cstheme="minorHAnsi"/>
            <w:sz w:val="22"/>
            <w:szCs w:val="22"/>
          </w:rPr>
          <w:t>https://praktiki.hmu.gr/</w:t>
        </w:r>
      </w:hyperlink>
      <w:r>
        <w:rPr>
          <w:rFonts w:asciiTheme="minorHAnsi" w:hAnsiTheme="minorHAnsi" w:cstheme="minorHAnsi"/>
          <w:sz w:val="22"/>
          <w:szCs w:val="22"/>
        </w:rPr>
        <w:t xml:space="preserve"> </w:t>
      </w:r>
      <w:r w:rsidRPr="00F0506C">
        <w:rPr>
          <w:rFonts w:asciiTheme="minorHAnsi" w:hAnsiTheme="minorHAnsi" w:cstheme="minorHAnsi"/>
          <w:sz w:val="22"/>
          <w:szCs w:val="22"/>
        </w:rPr>
        <w:t xml:space="preserve">ή </w:t>
      </w:r>
      <w:r>
        <w:rPr>
          <w:rFonts w:asciiTheme="minorHAnsi" w:hAnsiTheme="minorHAnsi" w:cstheme="minorHAnsi"/>
          <w:sz w:val="22"/>
          <w:szCs w:val="22"/>
        </w:rPr>
        <w:t>από τον Κόμβο ΑΤΛΑΣ</w:t>
      </w:r>
      <w:r w:rsidRPr="00F0506C">
        <w:rPr>
          <w:rFonts w:asciiTheme="minorHAnsi" w:hAnsiTheme="minorHAnsi" w:cstheme="minorHAnsi"/>
          <w:sz w:val="22"/>
          <w:szCs w:val="22"/>
        </w:rPr>
        <w:t xml:space="preserve"> </w:t>
      </w:r>
      <w:hyperlink r:id="rId12" w:history="1">
        <w:r w:rsidRPr="00DB4240">
          <w:rPr>
            <w:rStyle w:val="-"/>
            <w:rFonts w:asciiTheme="minorHAnsi" w:hAnsiTheme="minorHAnsi" w:cstheme="minorHAnsi"/>
            <w:sz w:val="22"/>
            <w:szCs w:val="22"/>
          </w:rPr>
          <w:t>http://atlas.grnet.gr</w:t>
        </w:r>
      </w:hyperlink>
      <w:r>
        <w:rPr>
          <w:rFonts w:asciiTheme="minorHAnsi" w:hAnsiTheme="minorHAnsi" w:cstheme="minorHAnsi"/>
          <w:sz w:val="22"/>
          <w:szCs w:val="22"/>
        </w:rPr>
        <w:t xml:space="preserve">. </w:t>
      </w:r>
      <w:r w:rsidRPr="00F0506C">
        <w:rPr>
          <w:rFonts w:asciiTheme="minorHAnsi" w:hAnsiTheme="minorHAnsi" w:cstheme="minorHAnsi"/>
          <w:sz w:val="22"/>
          <w:szCs w:val="22"/>
        </w:rPr>
        <w:t>Εναλλακτικά, οι φοιτητές μπορούν να εκπονήσουν την πρακτική τους άσκηση σε φορέα απασχόλησης που ήδη εργάζονται ή έχουν επιλέξει οι ίδιοι. Έρχονται σε επικοινωνία, με τους δυνητικούς φορείς απασχόλησης για τη διασφάλιση της θέσης πρακτικής άσκησης που τους ενδιαφέρει. Η επιλογή του φορέα απασχόλησης γίνεται σύμφωνα με τα κριτήρια που θέτει το Τμήμα του ενδιαφερόμενου φοιτητή.</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Η Επιτροπή Πρακτικής Άσκησης του Τμήματος </w:t>
      </w:r>
      <w:r w:rsidR="00F0506C">
        <w:rPr>
          <w:rFonts w:asciiTheme="minorHAnsi" w:hAnsiTheme="minorHAnsi" w:cstheme="minorHAnsi"/>
          <w:sz w:val="22"/>
          <w:szCs w:val="22"/>
        </w:rPr>
        <w:t xml:space="preserve">αξιολογεί τις αιτήσεις και </w:t>
      </w:r>
      <w:r w:rsidRPr="0070190B">
        <w:rPr>
          <w:rFonts w:asciiTheme="minorHAnsi" w:hAnsiTheme="minorHAnsi" w:cstheme="minorHAnsi"/>
          <w:sz w:val="22"/>
          <w:szCs w:val="22"/>
        </w:rPr>
        <w:t xml:space="preserve">τοποθετεί τους φοιτητές που πληρούν τις προϋποθέσεις σε θέσεις πρακτικής και ορίζει για κάθε φοιτητή τον επόπτη εκπαιδευτικό και τον επιβλέποντα από τον φορέα απασχόλησης. </w:t>
      </w:r>
    </w:p>
    <w:p w:rsidR="00502952" w:rsidRPr="0070190B" w:rsidRDefault="00530420"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Μετά την ανακοίνωση των αποτελεσμάτων, οι δυνητικά δικαιούχοι φοιτητές έχουν δικαίωμα ένστασης επί των αποτελεσμάτων εντός 5 ημερολογιακών ημερών</w:t>
      </w:r>
      <w:r w:rsidR="00F2033C" w:rsidRPr="0070190B">
        <w:rPr>
          <w:rFonts w:asciiTheme="minorHAnsi" w:hAnsiTheme="minorHAnsi" w:cstheme="minorHAnsi"/>
          <w:sz w:val="22"/>
          <w:szCs w:val="22"/>
        </w:rPr>
        <w:t xml:space="preserve"> η οποία κατατίθεται στη Γραμματεία του Τμήματός τους. </w:t>
      </w:r>
      <w:r w:rsidR="001E2947">
        <w:rPr>
          <w:rFonts w:asciiTheme="minorHAnsi" w:hAnsiTheme="minorHAnsi" w:cstheme="minorHAnsi"/>
          <w:sz w:val="22"/>
          <w:szCs w:val="22"/>
        </w:rPr>
        <w:t>Η Συνέλευση ή όπου λειτουργεί τ</w:t>
      </w:r>
      <w:r w:rsidR="007B70A2" w:rsidRPr="00F0506C">
        <w:rPr>
          <w:rFonts w:asciiTheme="minorHAnsi" w:hAnsiTheme="minorHAnsi" w:cstheme="minorHAnsi"/>
          <w:sz w:val="22"/>
          <w:szCs w:val="22"/>
        </w:rPr>
        <w:t>ο Διοικητικό Συμβούλιο</w:t>
      </w:r>
      <w:r w:rsidR="00F2033C" w:rsidRPr="0070190B">
        <w:rPr>
          <w:rFonts w:asciiTheme="minorHAnsi" w:hAnsiTheme="minorHAnsi" w:cstheme="minorHAnsi"/>
          <w:sz w:val="22"/>
          <w:szCs w:val="22"/>
        </w:rPr>
        <w:t xml:space="preserve"> του Τμήματος εξετάζει το αίτημα και αποφασίζει για την ένταξη του φοιτητή σε </w:t>
      </w:r>
      <w:r w:rsidR="00815F52" w:rsidRPr="0070190B">
        <w:rPr>
          <w:rFonts w:asciiTheme="minorHAnsi" w:hAnsiTheme="minorHAnsi" w:cstheme="minorHAnsi"/>
          <w:sz w:val="22"/>
          <w:szCs w:val="22"/>
        </w:rPr>
        <w:t>θέση πρακτικής άσκησης</w:t>
      </w:r>
      <w:r w:rsidR="00F2033C" w:rsidRPr="0070190B">
        <w:rPr>
          <w:rFonts w:asciiTheme="minorHAnsi" w:hAnsiTheme="minorHAnsi" w:cstheme="minorHAnsi"/>
          <w:sz w:val="22"/>
          <w:szCs w:val="22"/>
        </w:rPr>
        <w:t>.</w:t>
      </w:r>
    </w:p>
    <w:p w:rsidR="00A049F3" w:rsidRPr="0070190B" w:rsidRDefault="00A049F3" w:rsidP="00EF3807">
      <w:pPr>
        <w:spacing w:after="120" w:line="280" w:lineRule="exact"/>
        <w:jc w:val="both"/>
        <w:rPr>
          <w:rFonts w:asciiTheme="minorHAnsi" w:hAnsiTheme="minorHAnsi" w:cstheme="minorHAnsi"/>
          <w:sz w:val="22"/>
          <w:szCs w:val="22"/>
        </w:rPr>
      </w:pPr>
    </w:p>
    <w:p w:rsidR="00996FD0" w:rsidRPr="0070190B" w:rsidRDefault="007B70A2" w:rsidP="00EF3807">
      <w:pPr>
        <w:spacing w:after="120" w:line="280" w:lineRule="exact"/>
        <w:jc w:val="both"/>
        <w:rPr>
          <w:rFonts w:asciiTheme="minorHAnsi" w:hAnsiTheme="minorHAnsi" w:cstheme="minorHAnsi"/>
          <w:b/>
          <w:sz w:val="22"/>
          <w:szCs w:val="22"/>
        </w:rPr>
      </w:pPr>
      <w:r>
        <w:rPr>
          <w:rFonts w:asciiTheme="minorHAnsi" w:hAnsiTheme="minorHAnsi" w:cstheme="minorHAnsi"/>
          <w:b/>
          <w:sz w:val="22"/>
          <w:szCs w:val="22"/>
        </w:rPr>
        <w:t>Κριτήρια Επιλογής Φοιτητών</w:t>
      </w:r>
    </w:p>
    <w:p w:rsidR="00996FD0" w:rsidRPr="0070190B" w:rsidRDefault="00996FD0"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Σε περίπτωση που ο αριθμός αιτήσεων είναι μεγαλύτερος από τ</w:t>
      </w:r>
      <w:r w:rsidR="007B70A2">
        <w:rPr>
          <w:rFonts w:asciiTheme="minorHAnsi" w:hAnsiTheme="minorHAnsi" w:cstheme="minorHAnsi"/>
          <w:sz w:val="22"/>
          <w:szCs w:val="22"/>
        </w:rPr>
        <w:t>ον αριθμό των διαθέσιμων θέσεων</w:t>
      </w:r>
      <w:r w:rsidRPr="0070190B">
        <w:rPr>
          <w:rFonts w:asciiTheme="minorHAnsi" w:hAnsiTheme="minorHAnsi" w:cstheme="minorHAnsi"/>
          <w:sz w:val="22"/>
          <w:szCs w:val="22"/>
        </w:rPr>
        <w:t xml:space="preserve">, η επιλογή και τοποθέτηση των φοιτητών σε </w:t>
      </w:r>
      <w:r w:rsidR="00815F52" w:rsidRPr="0070190B">
        <w:rPr>
          <w:rFonts w:asciiTheme="minorHAnsi" w:hAnsiTheme="minorHAnsi" w:cstheme="minorHAnsi"/>
          <w:sz w:val="22"/>
          <w:szCs w:val="22"/>
        </w:rPr>
        <w:t>θέσεις πρακτικής άσκησης</w:t>
      </w:r>
      <w:r w:rsidRPr="0070190B">
        <w:rPr>
          <w:rFonts w:asciiTheme="minorHAnsi" w:hAnsiTheme="minorHAnsi" w:cstheme="minorHAnsi"/>
          <w:sz w:val="22"/>
          <w:szCs w:val="22"/>
        </w:rPr>
        <w:t xml:space="preserve"> γίνεται </w:t>
      </w:r>
      <w:r w:rsidR="00530420" w:rsidRPr="0070190B">
        <w:rPr>
          <w:rFonts w:asciiTheme="minorHAnsi" w:hAnsiTheme="minorHAnsi" w:cstheme="minorHAnsi"/>
          <w:sz w:val="22"/>
          <w:szCs w:val="22"/>
        </w:rPr>
        <w:t>ως εξής</w:t>
      </w:r>
      <w:r w:rsidRPr="0070190B">
        <w:rPr>
          <w:rFonts w:asciiTheme="minorHAnsi" w:hAnsiTheme="minorHAnsi" w:cstheme="minorHAnsi"/>
          <w:sz w:val="22"/>
          <w:szCs w:val="22"/>
        </w:rPr>
        <w:t>:</w:t>
      </w:r>
    </w:p>
    <w:p w:rsidR="00996FD0" w:rsidRPr="0070190B" w:rsidRDefault="00996FD0"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1. Οι φοιτητές ΑΜΕΑ </w:t>
      </w:r>
      <w:r w:rsidR="00815F52" w:rsidRPr="0070190B">
        <w:rPr>
          <w:rFonts w:asciiTheme="minorHAnsi" w:hAnsiTheme="minorHAnsi" w:cstheme="minorHAnsi"/>
          <w:sz w:val="22"/>
          <w:szCs w:val="22"/>
        </w:rPr>
        <w:t xml:space="preserve">τοποθετούνται </w:t>
      </w:r>
      <w:r w:rsidRPr="0070190B">
        <w:rPr>
          <w:rFonts w:asciiTheme="minorHAnsi" w:hAnsiTheme="minorHAnsi" w:cstheme="minorHAnsi"/>
          <w:sz w:val="22"/>
          <w:szCs w:val="22"/>
        </w:rPr>
        <w:t>κατά προτεραιότητα.</w:t>
      </w:r>
    </w:p>
    <w:p w:rsidR="00996FD0" w:rsidRPr="0070190B" w:rsidRDefault="00996FD0"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lastRenderedPageBreak/>
        <w:t>2. Για την κάλυψη των υπόλοιπων θέσεων χρησιμοποιούνται τα ακόλουθα κριτήρια επιλογής φοιτητών:</w:t>
      </w:r>
    </w:p>
    <w:p w:rsidR="00996FD0" w:rsidRPr="0070190B" w:rsidRDefault="001E2947" w:rsidP="00EF3807">
      <w:pPr>
        <w:numPr>
          <w:ilvl w:val="0"/>
          <w:numId w:val="30"/>
        </w:numPr>
        <w:spacing w:after="120" w:line="280" w:lineRule="exact"/>
        <w:jc w:val="both"/>
        <w:rPr>
          <w:rFonts w:asciiTheme="minorHAnsi" w:hAnsiTheme="minorHAnsi" w:cstheme="minorHAnsi"/>
          <w:sz w:val="22"/>
          <w:szCs w:val="22"/>
        </w:rPr>
      </w:pPr>
      <w:r>
        <w:rPr>
          <w:rFonts w:asciiTheme="minorHAnsi" w:hAnsiTheme="minorHAnsi" w:cstheme="minorHAnsi"/>
          <w:sz w:val="22"/>
          <w:szCs w:val="22"/>
        </w:rPr>
        <w:t xml:space="preserve">Σταθμισμένος </w:t>
      </w:r>
      <w:r w:rsidR="00F0506C">
        <w:rPr>
          <w:rFonts w:asciiTheme="minorHAnsi" w:hAnsiTheme="minorHAnsi" w:cstheme="minorHAnsi"/>
          <w:sz w:val="22"/>
          <w:szCs w:val="22"/>
        </w:rPr>
        <w:t>Μ</w:t>
      </w:r>
      <w:r w:rsidR="00996FD0" w:rsidRPr="0070190B">
        <w:rPr>
          <w:rFonts w:asciiTheme="minorHAnsi" w:hAnsiTheme="minorHAnsi" w:cstheme="minorHAnsi"/>
          <w:sz w:val="22"/>
          <w:szCs w:val="22"/>
        </w:rPr>
        <w:t>έσος όρος βαθμολογίας (</w:t>
      </w:r>
      <w:r>
        <w:rPr>
          <w:rFonts w:asciiTheme="minorHAnsi" w:hAnsiTheme="minorHAnsi" w:cstheme="minorHAnsi"/>
          <w:sz w:val="22"/>
          <w:szCs w:val="22"/>
        </w:rPr>
        <w:t>Σ</w:t>
      </w:r>
      <w:r w:rsidR="00EF3807">
        <w:rPr>
          <w:rFonts w:asciiTheme="minorHAnsi" w:hAnsiTheme="minorHAnsi" w:cstheme="minorHAnsi"/>
          <w:sz w:val="22"/>
          <w:szCs w:val="22"/>
        </w:rPr>
        <w:t>ΜΟ βαθμολογίας</w:t>
      </w:r>
      <w:r w:rsidR="00996FD0" w:rsidRPr="0070190B">
        <w:rPr>
          <w:rFonts w:asciiTheme="minorHAnsi" w:hAnsiTheme="minorHAnsi" w:cstheme="minorHAnsi"/>
          <w:sz w:val="22"/>
          <w:szCs w:val="22"/>
        </w:rPr>
        <w:t xml:space="preserve"> Χ 10 μόρια)</w:t>
      </w:r>
    </w:p>
    <w:p w:rsidR="00996FD0" w:rsidRPr="0070190B" w:rsidRDefault="00530420" w:rsidP="00EF3807">
      <w:pPr>
        <w:numPr>
          <w:ilvl w:val="0"/>
          <w:numId w:val="30"/>
        </w:num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Εξάμηνο Σ</w:t>
      </w:r>
      <w:r w:rsidR="007B70A2">
        <w:rPr>
          <w:rFonts w:asciiTheme="minorHAnsi" w:hAnsiTheme="minorHAnsi" w:cstheme="minorHAnsi"/>
          <w:sz w:val="22"/>
          <w:szCs w:val="22"/>
        </w:rPr>
        <w:t xml:space="preserve">πουδών: Φοιτητές που </w:t>
      </w:r>
      <w:r w:rsidR="001E2947">
        <w:rPr>
          <w:rFonts w:asciiTheme="minorHAnsi" w:hAnsiTheme="minorHAnsi" w:cstheme="minorHAnsi"/>
          <w:sz w:val="22"/>
          <w:szCs w:val="22"/>
        </w:rPr>
        <w:t xml:space="preserve">δεν έχουν υπερβεί </w:t>
      </w:r>
      <w:r w:rsidR="007B70A2">
        <w:rPr>
          <w:rFonts w:asciiTheme="minorHAnsi" w:hAnsiTheme="minorHAnsi" w:cstheme="minorHAnsi"/>
          <w:sz w:val="22"/>
          <w:szCs w:val="22"/>
        </w:rPr>
        <w:t xml:space="preserve">τα τυπικά εξάμηνα του προγράμματος σπουδών (ν=8 στα Τμήματα 4ετούς φοίτησης, ν=10 στα  Τμήματα </w:t>
      </w:r>
      <w:r w:rsidR="00BE0150">
        <w:rPr>
          <w:rFonts w:asciiTheme="minorHAnsi" w:hAnsiTheme="minorHAnsi" w:cstheme="minorHAnsi"/>
          <w:sz w:val="22"/>
          <w:szCs w:val="22"/>
        </w:rPr>
        <w:t>5</w:t>
      </w:r>
      <w:r w:rsidR="007B70A2">
        <w:rPr>
          <w:rFonts w:asciiTheme="minorHAnsi" w:hAnsiTheme="minorHAnsi" w:cstheme="minorHAnsi"/>
          <w:sz w:val="22"/>
          <w:szCs w:val="22"/>
        </w:rPr>
        <w:t xml:space="preserve">ετούς φοίτησης) λαμβάνουν 100 μόρια. Ο συντελεστής αυτός μειώνεται κατά </w:t>
      </w:r>
      <w:r w:rsidR="00AA0E1D">
        <w:rPr>
          <w:rFonts w:asciiTheme="minorHAnsi" w:hAnsiTheme="minorHAnsi" w:cstheme="minorHAnsi"/>
          <w:sz w:val="22"/>
          <w:szCs w:val="22"/>
        </w:rPr>
        <w:t>5 μόρια για κάθε επιπλέον εξάμηνο μετά τα ν, ήτοι:</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110"/>
        <w:gridCol w:w="1239"/>
        <w:gridCol w:w="1239"/>
        <w:gridCol w:w="1239"/>
        <w:gridCol w:w="1239"/>
        <w:gridCol w:w="1239"/>
      </w:tblGrid>
      <w:tr w:rsidR="00AA0E1D" w:rsidRPr="0070190B" w:rsidTr="00AA0E1D">
        <w:trPr>
          <w:trHeight w:val="316"/>
          <w:jc w:val="center"/>
        </w:trPr>
        <w:tc>
          <w:tcPr>
            <w:tcW w:w="1368" w:type="dxa"/>
            <w:vAlign w:val="center"/>
          </w:tcPr>
          <w:p w:rsidR="00AA0E1D" w:rsidRPr="0070190B" w:rsidRDefault="00AA0E1D" w:rsidP="00EF3807">
            <w:pPr>
              <w:autoSpaceDE w:val="0"/>
              <w:autoSpaceDN w:val="0"/>
              <w:adjustRightInd w:val="0"/>
              <w:spacing w:after="120" w:line="280" w:lineRule="exact"/>
              <w:jc w:val="center"/>
              <w:rPr>
                <w:rFonts w:asciiTheme="minorHAnsi" w:hAnsiTheme="minorHAnsi" w:cstheme="minorHAnsi"/>
                <w:b/>
              </w:rPr>
            </w:pPr>
            <w:r w:rsidRPr="0070190B">
              <w:rPr>
                <w:rFonts w:asciiTheme="minorHAnsi" w:hAnsiTheme="minorHAnsi" w:cstheme="minorHAnsi"/>
                <w:b/>
                <w:sz w:val="22"/>
                <w:szCs w:val="22"/>
              </w:rPr>
              <w:t>Εξάμηνο Σπουδών</w:t>
            </w:r>
          </w:p>
        </w:tc>
        <w:tc>
          <w:tcPr>
            <w:tcW w:w="1110" w:type="dxa"/>
            <w:vAlign w:val="center"/>
          </w:tcPr>
          <w:p w:rsidR="00AA0E1D" w:rsidRPr="0070190B" w:rsidRDefault="001E2947" w:rsidP="00EF3807">
            <w:pPr>
              <w:autoSpaceDE w:val="0"/>
              <w:autoSpaceDN w:val="0"/>
              <w:adjustRightInd w:val="0"/>
              <w:spacing w:after="120" w:line="280" w:lineRule="exact"/>
              <w:jc w:val="center"/>
              <w:rPr>
                <w:rFonts w:asciiTheme="minorHAnsi" w:hAnsiTheme="minorHAnsi" w:cstheme="minorHAnsi"/>
                <w:b/>
              </w:rPr>
            </w:pPr>
            <w:r w:rsidRPr="001E2947">
              <w:rPr>
                <w:rFonts w:asciiTheme="minorHAnsi" w:hAnsiTheme="minorHAnsi" w:cstheme="minorHAnsi"/>
                <w:b/>
                <w:sz w:val="22"/>
                <w:szCs w:val="22"/>
              </w:rPr>
              <w:t>≤ ν</w:t>
            </w:r>
          </w:p>
        </w:tc>
        <w:tc>
          <w:tcPr>
            <w:tcW w:w="1239" w:type="dxa"/>
            <w:vAlign w:val="center"/>
          </w:tcPr>
          <w:p w:rsidR="00AA0E1D" w:rsidRPr="0070190B" w:rsidRDefault="00AA0E1D" w:rsidP="00EF3807">
            <w:pPr>
              <w:autoSpaceDE w:val="0"/>
              <w:autoSpaceDN w:val="0"/>
              <w:adjustRightInd w:val="0"/>
              <w:spacing w:after="120" w:line="280" w:lineRule="exact"/>
              <w:jc w:val="center"/>
              <w:rPr>
                <w:rFonts w:asciiTheme="minorHAnsi" w:hAnsiTheme="minorHAnsi" w:cstheme="minorHAnsi"/>
                <w:b/>
              </w:rPr>
            </w:pPr>
            <w:r>
              <w:rPr>
                <w:rFonts w:asciiTheme="minorHAnsi" w:hAnsiTheme="minorHAnsi" w:cstheme="minorHAnsi"/>
                <w:b/>
                <w:sz w:val="22"/>
                <w:szCs w:val="22"/>
              </w:rPr>
              <w:t>ν+1</w:t>
            </w:r>
          </w:p>
        </w:tc>
        <w:tc>
          <w:tcPr>
            <w:tcW w:w="1239" w:type="dxa"/>
            <w:vAlign w:val="center"/>
          </w:tcPr>
          <w:p w:rsidR="00AA0E1D" w:rsidRPr="00AA0E1D" w:rsidRDefault="00AA0E1D" w:rsidP="00EF3807">
            <w:pPr>
              <w:spacing w:after="120" w:line="280" w:lineRule="exact"/>
              <w:jc w:val="center"/>
              <w:rPr>
                <w:rFonts w:asciiTheme="minorHAnsi" w:hAnsiTheme="minorHAnsi" w:cstheme="minorHAnsi"/>
                <w:b/>
              </w:rPr>
            </w:pPr>
            <w:r w:rsidRPr="005F14DA">
              <w:rPr>
                <w:rFonts w:asciiTheme="minorHAnsi" w:hAnsiTheme="minorHAnsi" w:cstheme="minorHAnsi"/>
                <w:b/>
                <w:sz w:val="22"/>
                <w:szCs w:val="22"/>
              </w:rPr>
              <w:t>ν+</w:t>
            </w:r>
            <w:r>
              <w:rPr>
                <w:rFonts w:asciiTheme="minorHAnsi" w:hAnsiTheme="minorHAnsi" w:cstheme="minorHAnsi"/>
                <w:b/>
                <w:sz w:val="22"/>
                <w:szCs w:val="22"/>
              </w:rPr>
              <w:t>2</w:t>
            </w:r>
          </w:p>
        </w:tc>
        <w:tc>
          <w:tcPr>
            <w:tcW w:w="1239" w:type="dxa"/>
            <w:vAlign w:val="center"/>
          </w:tcPr>
          <w:p w:rsidR="00AA0E1D" w:rsidRPr="00AA0E1D" w:rsidRDefault="00AA0E1D" w:rsidP="00EF3807">
            <w:pPr>
              <w:spacing w:after="120" w:line="280" w:lineRule="exact"/>
              <w:jc w:val="center"/>
              <w:rPr>
                <w:rFonts w:asciiTheme="minorHAnsi" w:hAnsiTheme="minorHAnsi" w:cstheme="minorHAnsi"/>
                <w:b/>
              </w:rPr>
            </w:pPr>
            <w:r w:rsidRPr="005F14DA">
              <w:rPr>
                <w:rFonts w:asciiTheme="minorHAnsi" w:hAnsiTheme="minorHAnsi" w:cstheme="minorHAnsi"/>
                <w:b/>
                <w:sz w:val="22"/>
                <w:szCs w:val="22"/>
              </w:rPr>
              <w:t>ν+</w:t>
            </w:r>
            <w:r>
              <w:rPr>
                <w:rFonts w:asciiTheme="minorHAnsi" w:hAnsiTheme="minorHAnsi" w:cstheme="minorHAnsi"/>
                <w:b/>
                <w:sz w:val="22"/>
                <w:szCs w:val="22"/>
              </w:rPr>
              <w:t>3</w:t>
            </w:r>
          </w:p>
        </w:tc>
        <w:tc>
          <w:tcPr>
            <w:tcW w:w="1239" w:type="dxa"/>
            <w:vAlign w:val="center"/>
          </w:tcPr>
          <w:p w:rsidR="00AA0E1D" w:rsidRPr="00AA0E1D" w:rsidRDefault="00AA0E1D" w:rsidP="00EF3807">
            <w:pPr>
              <w:spacing w:after="120" w:line="280" w:lineRule="exact"/>
              <w:jc w:val="center"/>
              <w:rPr>
                <w:rFonts w:asciiTheme="minorHAnsi" w:hAnsiTheme="minorHAnsi" w:cstheme="minorHAnsi"/>
                <w:b/>
              </w:rPr>
            </w:pPr>
            <w:r w:rsidRPr="005F14DA">
              <w:rPr>
                <w:rFonts w:asciiTheme="minorHAnsi" w:hAnsiTheme="minorHAnsi" w:cstheme="minorHAnsi"/>
                <w:b/>
                <w:sz w:val="22"/>
                <w:szCs w:val="22"/>
              </w:rPr>
              <w:t>ν+</w:t>
            </w:r>
            <w:r>
              <w:rPr>
                <w:rFonts w:asciiTheme="minorHAnsi" w:hAnsiTheme="minorHAnsi" w:cstheme="minorHAnsi"/>
                <w:b/>
                <w:sz w:val="22"/>
                <w:szCs w:val="22"/>
              </w:rPr>
              <w:t>4</w:t>
            </w:r>
          </w:p>
        </w:tc>
        <w:tc>
          <w:tcPr>
            <w:tcW w:w="1239" w:type="dxa"/>
            <w:vAlign w:val="center"/>
          </w:tcPr>
          <w:p w:rsidR="00AA0E1D" w:rsidRPr="0070190B" w:rsidRDefault="00AA0E1D" w:rsidP="00EF3807">
            <w:pPr>
              <w:autoSpaceDE w:val="0"/>
              <w:autoSpaceDN w:val="0"/>
              <w:adjustRightInd w:val="0"/>
              <w:spacing w:after="120" w:line="280" w:lineRule="exact"/>
              <w:jc w:val="center"/>
              <w:rPr>
                <w:rFonts w:asciiTheme="minorHAnsi" w:hAnsiTheme="minorHAnsi" w:cstheme="minorHAnsi"/>
                <w:b/>
              </w:rPr>
            </w:pPr>
            <w:r w:rsidRPr="0070190B">
              <w:rPr>
                <w:rFonts w:asciiTheme="minorHAnsi" w:hAnsiTheme="minorHAnsi" w:cstheme="minorHAnsi"/>
                <w:b/>
                <w:sz w:val="22"/>
                <w:szCs w:val="22"/>
              </w:rPr>
              <w:t>&gt;</w:t>
            </w:r>
          </w:p>
        </w:tc>
      </w:tr>
      <w:tr w:rsidR="00E678D5" w:rsidRPr="0070190B" w:rsidTr="00ED2C5D">
        <w:trPr>
          <w:trHeight w:val="109"/>
          <w:jc w:val="center"/>
        </w:trPr>
        <w:tc>
          <w:tcPr>
            <w:tcW w:w="1368" w:type="dxa"/>
            <w:vAlign w:val="center"/>
          </w:tcPr>
          <w:p w:rsidR="00996FD0" w:rsidRPr="0070190B" w:rsidRDefault="00996FD0" w:rsidP="00EF3807">
            <w:pPr>
              <w:autoSpaceDE w:val="0"/>
              <w:autoSpaceDN w:val="0"/>
              <w:adjustRightInd w:val="0"/>
              <w:spacing w:after="120" w:line="280" w:lineRule="exact"/>
              <w:jc w:val="center"/>
              <w:rPr>
                <w:rFonts w:asciiTheme="minorHAnsi" w:hAnsiTheme="minorHAnsi" w:cstheme="minorHAnsi"/>
                <w:b/>
              </w:rPr>
            </w:pPr>
            <w:r w:rsidRPr="0070190B">
              <w:rPr>
                <w:rFonts w:asciiTheme="minorHAnsi" w:hAnsiTheme="minorHAnsi" w:cstheme="minorHAnsi"/>
                <w:b/>
                <w:sz w:val="22"/>
                <w:szCs w:val="22"/>
              </w:rPr>
              <w:t>Μόρια</w:t>
            </w:r>
          </w:p>
        </w:tc>
        <w:tc>
          <w:tcPr>
            <w:tcW w:w="1110" w:type="dxa"/>
            <w:vAlign w:val="center"/>
          </w:tcPr>
          <w:p w:rsidR="00996FD0" w:rsidRPr="0070190B" w:rsidRDefault="00996FD0" w:rsidP="00EF3807">
            <w:pPr>
              <w:autoSpaceDE w:val="0"/>
              <w:autoSpaceDN w:val="0"/>
              <w:adjustRightInd w:val="0"/>
              <w:spacing w:after="120" w:line="280" w:lineRule="exact"/>
              <w:jc w:val="center"/>
              <w:rPr>
                <w:rFonts w:asciiTheme="minorHAnsi" w:hAnsiTheme="minorHAnsi" w:cstheme="minorHAnsi"/>
              </w:rPr>
            </w:pPr>
            <w:r w:rsidRPr="0070190B">
              <w:rPr>
                <w:rFonts w:asciiTheme="minorHAnsi" w:hAnsiTheme="minorHAnsi" w:cstheme="minorHAnsi"/>
                <w:sz w:val="22"/>
                <w:szCs w:val="22"/>
              </w:rPr>
              <w:t>100</w:t>
            </w:r>
          </w:p>
        </w:tc>
        <w:tc>
          <w:tcPr>
            <w:tcW w:w="1239" w:type="dxa"/>
            <w:vAlign w:val="center"/>
          </w:tcPr>
          <w:p w:rsidR="00996FD0" w:rsidRPr="0070190B" w:rsidRDefault="00996FD0" w:rsidP="00EF3807">
            <w:pPr>
              <w:autoSpaceDE w:val="0"/>
              <w:autoSpaceDN w:val="0"/>
              <w:adjustRightInd w:val="0"/>
              <w:spacing w:after="120" w:line="280" w:lineRule="exact"/>
              <w:jc w:val="center"/>
              <w:rPr>
                <w:rFonts w:asciiTheme="minorHAnsi" w:hAnsiTheme="minorHAnsi" w:cstheme="minorHAnsi"/>
              </w:rPr>
            </w:pPr>
            <w:r w:rsidRPr="0070190B">
              <w:rPr>
                <w:rFonts w:asciiTheme="minorHAnsi" w:hAnsiTheme="minorHAnsi" w:cstheme="minorHAnsi"/>
                <w:sz w:val="22"/>
                <w:szCs w:val="22"/>
              </w:rPr>
              <w:t>9</w:t>
            </w:r>
            <w:r w:rsidR="00AA0E1D">
              <w:rPr>
                <w:rFonts w:asciiTheme="minorHAnsi" w:hAnsiTheme="minorHAnsi" w:cstheme="minorHAnsi"/>
                <w:sz w:val="22"/>
                <w:szCs w:val="22"/>
              </w:rPr>
              <w:t>5</w:t>
            </w:r>
          </w:p>
        </w:tc>
        <w:tc>
          <w:tcPr>
            <w:tcW w:w="1239" w:type="dxa"/>
            <w:vAlign w:val="center"/>
          </w:tcPr>
          <w:p w:rsidR="00996FD0" w:rsidRPr="0070190B" w:rsidRDefault="00AA0E1D" w:rsidP="00EF3807">
            <w:pPr>
              <w:autoSpaceDE w:val="0"/>
              <w:autoSpaceDN w:val="0"/>
              <w:adjustRightInd w:val="0"/>
              <w:spacing w:after="120" w:line="280" w:lineRule="exact"/>
              <w:jc w:val="center"/>
              <w:rPr>
                <w:rFonts w:asciiTheme="minorHAnsi" w:hAnsiTheme="minorHAnsi" w:cstheme="minorHAnsi"/>
              </w:rPr>
            </w:pPr>
            <w:r>
              <w:rPr>
                <w:rFonts w:asciiTheme="minorHAnsi" w:hAnsiTheme="minorHAnsi" w:cstheme="minorHAnsi"/>
                <w:sz w:val="22"/>
                <w:szCs w:val="22"/>
              </w:rPr>
              <w:t>90</w:t>
            </w:r>
          </w:p>
        </w:tc>
        <w:tc>
          <w:tcPr>
            <w:tcW w:w="1239" w:type="dxa"/>
            <w:vAlign w:val="center"/>
          </w:tcPr>
          <w:p w:rsidR="00996FD0" w:rsidRPr="0070190B" w:rsidRDefault="00AA0E1D" w:rsidP="00EF3807">
            <w:pPr>
              <w:autoSpaceDE w:val="0"/>
              <w:autoSpaceDN w:val="0"/>
              <w:adjustRightInd w:val="0"/>
              <w:spacing w:after="120" w:line="280" w:lineRule="exact"/>
              <w:jc w:val="center"/>
              <w:rPr>
                <w:rFonts w:asciiTheme="minorHAnsi" w:hAnsiTheme="minorHAnsi" w:cstheme="minorHAnsi"/>
              </w:rPr>
            </w:pPr>
            <w:r>
              <w:rPr>
                <w:rFonts w:asciiTheme="minorHAnsi" w:hAnsiTheme="minorHAnsi" w:cstheme="minorHAnsi"/>
                <w:sz w:val="22"/>
                <w:szCs w:val="22"/>
              </w:rPr>
              <w:t>85</w:t>
            </w:r>
          </w:p>
        </w:tc>
        <w:tc>
          <w:tcPr>
            <w:tcW w:w="1239" w:type="dxa"/>
            <w:vAlign w:val="center"/>
          </w:tcPr>
          <w:p w:rsidR="00996FD0" w:rsidRPr="0070190B" w:rsidRDefault="00AA0E1D" w:rsidP="00EF3807">
            <w:pPr>
              <w:autoSpaceDE w:val="0"/>
              <w:autoSpaceDN w:val="0"/>
              <w:adjustRightInd w:val="0"/>
              <w:spacing w:after="120" w:line="280" w:lineRule="exact"/>
              <w:jc w:val="center"/>
              <w:rPr>
                <w:rFonts w:asciiTheme="minorHAnsi" w:hAnsiTheme="minorHAnsi" w:cstheme="minorHAnsi"/>
              </w:rPr>
            </w:pPr>
            <w:r>
              <w:rPr>
                <w:rFonts w:asciiTheme="minorHAnsi" w:hAnsiTheme="minorHAnsi" w:cstheme="minorHAnsi"/>
                <w:sz w:val="22"/>
                <w:szCs w:val="22"/>
              </w:rPr>
              <w:t>80</w:t>
            </w:r>
          </w:p>
        </w:tc>
        <w:tc>
          <w:tcPr>
            <w:tcW w:w="1239" w:type="dxa"/>
            <w:vAlign w:val="center"/>
          </w:tcPr>
          <w:p w:rsidR="00996FD0" w:rsidRPr="0070190B" w:rsidRDefault="00AA0E1D" w:rsidP="00EF3807">
            <w:pPr>
              <w:autoSpaceDE w:val="0"/>
              <w:autoSpaceDN w:val="0"/>
              <w:adjustRightInd w:val="0"/>
              <w:spacing w:after="120" w:line="280" w:lineRule="exact"/>
              <w:jc w:val="center"/>
              <w:rPr>
                <w:rFonts w:asciiTheme="minorHAnsi" w:hAnsiTheme="minorHAnsi" w:cstheme="minorHAnsi"/>
              </w:rPr>
            </w:pPr>
            <w:r>
              <w:rPr>
                <w:rFonts w:asciiTheme="minorHAnsi" w:hAnsiTheme="minorHAnsi" w:cstheme="minorHAnsi"/>
                <w:sz w:val="22"/>
                <w:szCs w:val="22"/>
              </w:rPr>
              <w:t>75</w:t>
            </w:r>
          </w:p>
        </w:tc>
      </w:tr>
    </w:tbl>
    <w:p w:rsidR="00AA0E1D" w:rsidRPr="00BE0150" w:rsidRDefault="00996FD0" w:rsidP="001E294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Σε περίπτωση ισοβαθμίας</w:t>
      </w:r>
      <w:r w:rsidR="007A0249" w:rsidRPr="0070190B">
        <w:rPr>
          <w:rFonts w:asciiTheme="minorHAnsi" w:hAnsiTheme="minorHAnsi" w:cstheme="minorHAnsi"/>
          <w:sz w:val="22"/>
          <w:szCs w:val="22"/>
        </w:rPr>
        <w:t xml:space="preserve">, εφόσον υπάρχουν διαθέσιμες θέσεις, εντάσσονται όλοι οι ισοβαθμούντες φοιτητές. </w:t>
      </w:r>
      <w:r w:rsidR="001E2947" w:rsidRPr="001E2947">
        <w:rPr>
          <w:rFonts w:asciiTheme="minorHAnsi" w:hAnsiTheme="minorHAnsi" w:cstheme="minorHAnsi"/>
          <w:sz w:val="22"/>
          <w:szCs w:val="22"/>
        </w:rPr>
        <w:t xml:space="preserve">Διαφορετικά, επιλέγονται οι φοιτητές με το μεγαλύτερο μέσο αριθμό μαθημάτων ανά εξάμηνο που έχουν </w:t>
      </w:r>
      <w:bookmarkStart w:id="0" w:name="_GoBack"/>
      <w:bookmarkEnd w:id="0"/>
      <w:r w:rsidR="001E2947" w:rsidRPr="001E2947">
        <w:rPr>
          <w:rFonts w:asciiTheme="minorHAnsi" w:hAnsiTheme="minorHAnsi" w:cstheme="minorHAnsi"/>
          <w:sz w:val="22"/>
          <w:szCs w:val="22"/>
        </w:rPr>
        <w:t>ολοκληρώσει επιτυχώς για τη λήψη πτυχίου</w:t>
      </w:r>
      <w:r w:rsidR="00AA0E1D" w:rsidRPr="00BE0150">
        <w:rPr>
          <w:rFonts w:asciiTheme="minorHAnsi" w:hAnsiTheme="minorHAnsi" w:cstheme="minorHAnsi"/>
          <w:sz w:val="22"/>
          <w:szCs w:val="22"/>
        </w:rPr>
        <w:t>.</w:t>
      </w:r>
    </w:p>
    <w:p w:rsidR="00530420" w:rsidRPr="0070190B" w:rsidRDefault="00530420" w:rsidP="00EF3807">
      <w:pPr>
        <w:spacing w:after="120" w:line="280" w:lineRule="exact"/>
        <w:jc w:val="both"/>
        <w:rPr>
          <w:rFonts w:asciiTheme="minorHAnsi" w:hAnsiTheme="minorHAnsi" w:cstheme="minorHAnsi"/>
          <w:sz w:val="22"/>
          <w:szCs w:val="22"/>
        </w:rPr>
      </w:pPr>
    </w:p>
    <w:p w:rsidR="00502952" w:rsidRPr="0070190B" w:rsidRDefault="00502952" w:rsidP="00EF3807">
      <w:pPr>
        <w:spacing w:after="120" w:line="280" w:lineRule="exact"/>
        <w:jc w:val="both"/>
        <w:rPr>
          <w:rFonts w:asciiTheme="minorHAnsi" w:hAnsiTheme="minorHAnsi" w:cstheme="minorHAnsi"/>
          <w:b/>
          <w:sz w:val="22"/>
          <w:szCs w:val="22"/>
        </w:rPr>
      </w:pPr>
      <w:r w:rsidRPr="0070190B">
        <w:rPr>
          <w:rFonts w:asciiTheme="minorHAnsi" w:hAnsiTheme="minorHAnsi" w:cstheme="minorHAnsi"/>
          <w:b/>
          <w:sz w:val="22"/>
          <w:szCs w:val="22"/>
        </w:rPr>
        <w:t>ΦΟΙΤΗΤΕΣ</w:t>
      </w:r>
    </w:p>
    <w:p w:rsidR="00502952" w:rsidRPr="0070190B" w:rsidRDefault="00502952" w:rsidP="00EF3807">
      <w:pPr>
        <w:spacing w:after="120" w:line="280" w:lineRule="exact"/>
        <w:jc w:val="both"/>
        <w:rPr>
          <w:rFonts w:asciiTheme="minorHAnsi" w:hAnsiTheme="minorHAnsi" w:cstheme="minorHAnsi"/>
          <w:b/>
          <w:sz w:val="22"/>
          <w:szCs w:val="22"/>
        </w:rPr>
      </w:pPr>
      <w:r w:rsidRPr="0070190B">
        <w:rPr>
          <w:rFonts w:asciiTheme="minorHAnsi" w:hAnsiTheme="minorHAnsi" w:cstheme="minorHAnsi"/>
          <w:b/>
          <w:sz w:val="22"/>
          <w:szCs w:val="22"/>
        </w:rPr>
        <w:t xml:space="preserve">Βασικές Υποχρεώσεις και Δικαιώματα των Ασκούμενων Φοιτητών </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Οι φοιτητές αμέσως μετά την </w:t>
      </w:r>
      <w:r w:rsidR="00815F52" w:rsidRPr="0070190B">
        <w:rPr>
          <w:rFonts w:asciiTheme="minorHAnsi" w:hAnsiTheme="minorHAnsi" w:cstheme="minorHAnsi"/>
          <w:sz w:val="22"/>
          <w:szCs w:val="22"/>
        </w:rPr>
        <w:t>τοποθέτηση</w:t>
      </w:r>
      <w:r w:rsidRPr="0070190B">
        <w:rPr>
          <w:rFonts w:asciiTheme="minorHAnsi" w:hAnsiTheme="minorHAnsi" w:cstheme="minorHAnsi"/>
          <w:sz w:val="22"/>
          <w:szCs w:val="22"/>
        </w:rPr>
        <w:t xml:space="preserve"> πρέπει να προσέλθουν </w:t>
      </w:r>
      <w:r w:rsidR="00815F52" w:rsidRPr="0070190B">
        <w:rPr>
          <w:rFonts w:asciiTheme="minorHAnsi" w:hAnsiTheme="minorHAnsi" w:cstheme="minorHAnsi"/>
          <w:sz w:val="22"/>
          <w:szCs w:val="22"/>
        </w:rPr>
        <w:t>στη Γραμματεία του Τμήματος</w:t>
      </w:r>
      <w:r w:rsidRPr="0070190B">
        <w:rPr>
          <w:rFonts w:asciiTheme="minorHAnsi" w:hAnsiTheme="minorHAnsi" w:cstheme="minorHAnsi"/>
          <w:sz w:val="22"/>
          <w:szCs w:val="22"/>
        </w:rPr>
        <w:t xml:space="preserve"> για ενημέρωση και παραλαβή των απαραίτητων προς συμπλήρωση εντύπων από τους ίδιους και τον φορέα, φροντίζουν δε για την έγκαιρη επιστροφή των συμπληρωμένων εντύπων. </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Ο ασκούμενος στο χώρο εργασίας είναι υποχρεωμένος να ακολουθεί τους κανονισμούς ασφαλείας και εργασίας καθώς και κάθε άλλη ρύθμιση που ισχύει για το προσωπικό του φορέα απασχόλησης. Οφείλει να προσέρχεται ανελλιπώς στον χώρο εργασίας, να ακολουθεί το κανονικό ωράριο λειτουργίας της επιχείρησης και να συμμετέχει ενεργά στην εκτέλεση των εργασιών που του έχουν ανατεθεί.</w:t>
      </w:r>
    </w:p>
    <w:p w:rsidR="00502952" w:rsidRPr="0070190B" w:rsidRDefault="00502952" w:rsidP="00EF3807">
      <w:pPr>
        <w:pStyle w:val="30"/>
        <w:spacing w:line="280" w:lineRule="exact"/>
        <w:rPr>
          <w:rFonts w:asciiTheme="minorHAnsi" w:hAnsiTheme="minorHAnsi" w:cstheme="minorHAnsi"/>
        </w:rPr>
      </w:pPr>
      <w:r w:rsidRPr="0070190B">
        <w:rPr>
          <w:rFonts w:asciiTheme="minorHAnsi" w:hAnsiTheme="minorHAnsi" w:cstheme="minorHAnsi"/>
        </w:rPr>
        <w:t>Για οποιοδήποτε πρόβλημα παρουσιαστεί στο χώρο εργασίας οι ασκούμενοι φοιτητές οφείλουν να ενημερώσουν άμεσα τόσο τον επόπτη</w:t>
      </w:r>
      <w:r w:rsidR="0043441B">
        <w:rPr>
          <w:rFonts w:asciiTheme="minorHAnsi" w:hAnsiTheme="minorHAnsi" w:cstheme="minorHAnsi"/>
        </w:rPr>
        <w:t xml:space="preserve"> εκπαιδευτικό </w:t>
      </w:r>
      <w:r w:rsidRPr="0070190B">
        <w:rPr>
          <w:rFonts w:asciiTheme="minorHAnsi" w:hAnsiTheme="minorHAnsi" w:cstheme="minorHAnsi"/>
        </w:rPr>
        <w:t xml:space="preserve">ζητώντας συνδρομή για την επίλυσή του. </w:t>
      </w:r>
    </w:p>
    <w:p w:rsidR="00502952" w:rsidRPr="0070190B" w:rsidRDefault="00502952" w:rsidP="00EF3807">
      <w:pPr>
        <w:pStyle w:val="30"/>
        <w:spacing w:line="280" w:lineRule="exact"/>
        <w:rPr>
          <w:rFonts w:asciiTheme="minorHAnsi" w:hAnsiTheme="minorHAnsi" w:cstheme="minorHAnsi"/>
        </w:rPr>
      </w:pPr>
      <w:r w:rsidRPr="0070190B">
        <w:rPr>
          <w:rFonts w:asciiTheme="minorHAnsi" w:hAnsiTheme="minorHAnsi" w:cstheme="minorHAnsi"/>
        </w:rPr>
        <w:t xml:space="preserve">Σε περίπτωση που υπάρχει σοβαρός λόγος για διακοπή της πρακτικής άσκησης, οφείλουν να </w:t>
      </w:r>
      <w:r w:rsidR="0043441B">
        <w:rPr>
          <w:rFonts w:asciiTheme="minorHAnsi" w:hAnsiTheme="minorHAnsi" w:cstheme="minorHAnsi"/>
        </w:rPr>
        <w:t>καταθέσουν</w:t>
      </w:r>
      <w:r w:rsidRPr="0070190B">
        <w:rPr>
          <w:rFonts w:asciiTheme="minorHAnsi" w:hAnsiTheme="minorHAnsi" w:cstheme="minorHAnsi"/>
        </w:rPr>
        <w:t xml:space="preserve"> έγκαιρα στ</w:t>
      </w:r>
      <w:r w:rsidR="0043441B">
        <w:rPr>
          <w:rFonts w:asciiTheme="minorHAnsi" w:hAnsiTheme="minorHAnsi" w:cstheme="minorHAnsi"/>
        </w:rPr>
        <w:t xml:space="preserve">η Γραμματεία του Τμήματος </w:t>
      </w:r>
      <w:r w:rsidR="00736FE5">
        <w:rPr>
          <w:rFonts w:asciiTheme="minorHAnsi" w:hAnsiTheme="minorHAnsi" w:cstheme="minorHAnsi"/>
        </w:rPr>
        <w:t xml:space="preserve">τεκμηριωμένη </w:t>
      </w:r>
      <w:r w:rsidR="0043441B">
        <w:rPr>
          <w:rFonts w:asciiTheme="minorHAnsi" w:hAnsiTheme="minorHAnsi" w:cstheme="minorHAnsi"/>
        </w:rPr>
        <w:t>αίτηση διακοπής</w:t>
      </w:r>
      <w:r w:rsidR="00736FE5">
        <w:rPr>
          <w:rFonts w:asciiTheme="minorHAnsi" w:hAnsiTheme="minorHAnsi" w:cstheme="minorHAnsi"/>
        </w:rPr>
        <w:t xml:space="preserve">. </w:t>
      </w:r>
      <w:r w:rsidRPr="0070190B">
        <w:rPr>
          <w:rFonts w:asciiTheme="minorHAnsi" w:hAnsiTheme="minorHAnsi" w:cstheme="minorHAnsi"/>
        </w:rPr>
        <w:t>Ο φοιτητής επανατοποθετείται σε επόμενη περίοδο για τη συμπλήρωση του υπολοίπου χρόνου της πρακτικής άσκησης.</w:t>
      </w:r>
    </w:p>
    <w:p w:rsidR="00502952" w:rsidRPr="0070190B" w:rsidRDefault="00502952" w:rsidP="00EF3807">
      <w:pPr>
        <w:pStyle w:val="Web"/>
        <w:spacing w:before="0" w:beforeAutospacing="0" w:after="120" w:afterAutospacing="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Για αυθαίρετες απουσίες ή παράβαση των κανονισμών του εργασιακού χώρου, ενημερώνεται σχετικά </w:t>
      </w:r>
      <w:r w:rsidR="00736FE5">
        <w:rPr>
          <w:rFonts w:asciiTheme="minorHAnsi" w:hAnsiTheme="minorHAnsi" w:cstheme="minorHAnsi"/>
          <w:sz w:val="22"/>
          <w:szCs w:val="22"/>
        </w:rPr>
        <w:t xml:space="preserve">ο επόπτης εκπαιδευτικός και το </w:t>
      </w:r>
      <w:r w:rsidRPr="0070190B">
        <w:rPr>
          <w:rFonts w:asciiTheme="minorHAnsi" w:hAnsiTheme="minorHAnsi" w:cstheme="minorHAnsi"/>
          <w:sz w:val="22"/>
          <w:szCs w:val="22"/>
        </w:rPr>
        <w:t>Τμήμα</w:t>
      </w:r>
      <w:r w:rsidR="00736FE5">
        <w:rPr>
          <w:rFonts w:asciiTheme="minorHAnsi" w:hAnsiTheme="minorHAnsi" w:cstheme="minorHAnsi"/>
          <w:sz w:val="22"/>
          <w:szCs w:val="22"/>
        </w:rPr>
        <w:t xml:space="preserve"> </w:t>
      </w:r>
      <w:r w:rsidRPr="0070190B">
        <w:rPr>
          <w:rFonts w:asciiTheme="minorHAnsi" w:hAnsiTheme="minorHAnsi" w:cstheme="minorHAnsi"/>
          <w:sz w:val="22"/>
          <w:szCs w:val="22"/>
        </w:rPr>
        <w:t>προκειμένου να υπάρξει συμμόρφωση. Σε περίπτωση υποτροπής του ασκούμενου διακόπτεται η πρακτική άσκηση και τότε ο φοιτητής υποχρεούται να επαναλάβει σε επόμενη περίοδο τη διαδικασία τοποθέτησης σε νέα θέση, για τη συμπλήρωση του υπολοίπου χρόνου.</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Οι φοιτητές κατά τη διάρκεια της πρακτικής τους άσκησης εκτός από την αποζημίωση και την ασφάλιση κατά επαγγελματικού κινδύνου δεν αποκτούν κανένα άλλο δικαίωμα εργα</w:t>
      </w:r>
      <w:r w:rsidR="00815F52" w:rsidRPr="0070190B">
        <w:rPr>
          <w:rFonts w:asciiTheme="minorHAnsi" w:hAnsiTheme="minorHAnsi" w:cstheme="minorHAnsi"/>
          <w:sz w:val="22"/>
          <w:szCs w:val="22"/>
        </w:rPr>
        <w:t>σιακής ή συνταξιοδοτικής μορφής</w:t>
      </w:r>
      <w:r w:rsidRPr="0070190B">
        <w:rPr>
          <w:rFonts w:asciiTheme="minorHAnsi" w:hAnsiTheme="minorHAnsi" w:cstheme="minorHAnsi"/>
          <w:sz w:val="22"/>
          <w:szCs w:val="22"/>
        </w:rPr>
        <w:t>.</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Κάθε ασκούμενος φοιτητής υποχρεούται να συμπλη</w:t>
      </w:r>
      <w:r w:rsidR="00815F52" w:rsidRPr="0070190B">
        <w:rPr>
          <w:rFonts w:asciiTheme="minorHAnsi" w:hAnsiTheme="minorHAnsi" w:cstheme="minorHAnsi"/>
          <w:sz w:val="22"/>
          <w:szCs w:val="22"/>
        </w:rPr>
        <w:t xml:space="preserve">ρώνει ειδικό Έντυπο Ημερολόγιο </w:t>
      </w:r>
      <w:r w:rsidRPr="0070190B">
        <w:rPr>
          <w:rFonts w:asciiTheme="minorHAnsi" w:hAnsiTheme="minorHAnsi" w:cstheme="minorHAnsi"/>
          <w:sz w:val="22"/>
          <w:szCs w:val="22"/>
        </w:rPr>
        <w:t xml:space="preserve">στο οποίο καταγράφει την καθημερινή του απασχόληση και περιγράφει συνοπτικά τις δραστηριότητες της παραγωγικής διαδικασίας στις οποίες συμμετείχε. Το </w:t>
      </w:r>
      <w:r w:rsidR="00815F52" w:rsidRPr="0070190B">
        <w:rPr>
          <w:rFonts w:asciiTheme="minorHAnsi" w:hAnsiTheme="minorHAnsi" w:cstheme="minorHAnsi"/>
          <w:sz w:val="22"/>
          <w:szCs w:val="22"/>
        </w:rPr>
        <w:t>ημερολόγιο</w:t>
      </w:r>
      <w:r w:rsidRPr="0070190B">
        <w:rPr>
          <w:rFonts w:asciiTheme="minorHAnsi" w:hAnsiTheme="minorHAnsi" w:cstheme="minorHAnsi"/>
          <w:sz w:val="22"/>
          <w:szCs w:val="22"/>
        </w:rPr>
        <w:t xml:space="preserve"> ελέγχεται και υπογράφεται σε εβδομαδιαία βάση από τον εργασιακά υπεύθυνο. </w:t>
      </w:r>
    </w:p>
    <w:p w:rsidR="008038C6" w:rsidRPr="0070190B" w:rsidRDefault="008038C6" w:rsidP="00EF3807">
      <w:pPr>
        <w:pStyle w:val="30"/>
        <w:spacing w:line="280" w:lineRule="exact"/>
        <w:rPr>
          <w:rFonts w:asciiTheme="minorHAnsi" w:hAnsiTheme="minorHAnsi" w:cstheme="minorHAnsi"/>
        </w:rPr>
      </w:pPr>
      <w:r w:rsidRPr="0070190B">
        <w:rPr>
          <w:rFonts w:asciiTheme="minorHAnsi" w:hAnsiTheme="minorHAnsi" w:cstheme="minorHAnsi"/>
        </w:rPr>
        <w:lastRenderedPageBreak/>
        <w:t>Κατά τη διάρκεια της Πρακτικής Άσκησης, ο ασκούμενος δικαιούται αδείας μίας (1) ημέρας ανά μήνα Πρακτικής Άσκησης.</w:t>
      </w:r>
    </w:p>
    <w:p w:rsidR="00502952" w:rsidRPr="0070190B" w:rsidRDefault="00502952" w:rsidP="00EF3807">
      <w:pPr>
        <w:pStyle w:val="30"/>
        <w:spacing w:line="280" w:lineRule="exact"/>
        <w:rPr>
          <w:rFonts w:asciiTheme="minorHAnsi" w:hAnsiTheme="minorHAnsi" w:cstheme="minorHAnsi"/>
        </w:rPr>
      </w:pPr>
      <w:r w:rsidRPr="0070190B">
        <w:rPr>
          <w:rFonts w:asciiTheme="minorHAnsi" w:hAnsiTheme="minorHAnsi" w:cstheme="minorHAnsi"/>
        </w:rPr>
        <w:t>Με τη λήξη της εξάσκησης, ο φοιτητής οφείλει να συντάξει και παραδώσει την Τελική Έκθεση Πρακτικής Άσκησης, σύμφωνα με το πρότυπο του Γραφείου Πρακτικής Άσκησης.</w:t>
      </w:r>
    </w:p>
    <w:p w:rsidR="00A302F1"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Επίσης, συμπληρώνει και παραδίδει το ειδικό Έντυπο Αξιολόγησης του προγράμματος </w:t>
      </w:r>
      <w:r w:rsidR="00815F52" w:rsidRPr="0070190B">
        <w:rPr>
          <w:rFonts w:asciiTheme="minorHAnsi" w:hAnsiTheme="minorHAnsi" w:cstheme="minorHAnsi"/>
          <w:sz w:val="22"/>
          <w:szCs w:val="22"/>
        </w:rPr>
        <w:t xml:space="preserve">πρακτικής </w:t>
      </w:r>
      <w:r w:rsidRPr="0070190B">
        <w:rPr>
          <w:rFonts w:asciiTheme="minorHAnsi" w:hAnsiTheme="minorHAnsi" w:cstheme="minorHAnsi"/>
          <w:sz w:val="22"/>
          <w:szCs w:val="22"/>
        </w:rPr>
        <w:t xml:space="preserve">από τον φοιτητή. </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Η προσκόμιση των παραπάνω εντύπων είναι απαραίτητη προϋπόθεση για την επικύρωση της επιτυχούς ολοκλήρωσης της πρακτικής άσκησης. </w:t>
      </w:r>
    </w:p>
    <w:p w:rsidR="00502952" w:rsidRPr="0070190B" w:rsidRDefault="00502952" w:rsidP="00EF3807">
      <w:pPr>
        <w:spacing w:after="120" w:line="280" w:lineRule="exact"/>
        <w:jc w:val="both"/>
        <w:rPr>
          <w:rFonts w:asciiTheme="minorHAnsi" w:hAnsiTheme="minorHAnsi" w:cstheme="minorHAnsi"/>
          <w:b/>
          <w:bCs/>
          <w:sz w:val="22"/>
          <w:szCs w:val="22"/>
        </w:rPr>
      </w:pPr>
    </w:p>
    <w:p w:rsidR="007F7F5D"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b/>
          <w:bCs/>
          <w:sz w:val="22"/>
          <w:szCs w:val="22"/>
        </w:rPr>
        <w:t xml:space="preserve">Αποζημίωση </w:t>
      </w:r>
      <w:r w:rsidR="007F7F5D" w:rsidRPr="0070190B">
        <w:rPr>
          <w:rFonts w:asciiTheme="minorHAnsi" w:hAnsiTheme="minorHAnsi" w:cstheme="minorHAnsi"/>
          <w:b/>
          <w:bCs/>
          <w:sz w:val="22"/>
          <w:szCs w:val="22"/>
        </w:rPr>
        <w:t>κατά την Πρακτική Άσκηση</w:t>
      </w:r>
    </w:p>
    <w:p w:rsidR="00736FE5" w:rsidRDefault="007F7F5D" w:rsidP="00736FE5">
      <w:pPr>
        <w:pStyle w:val="Web"/>
        <w:spacing w:before="0" w:beforeAutospacing="0" w:after="120" w:afterAutospacing="0" w:line="280" w:lineRule="exact"/>
        <w:jc w:val="both"/>
        <w:rPr>
          <w:rFonts w:asciiTheme="minorHAnsi" w:hAnsiTheme="minorHAnsi" w:cstheme="minorHAnsi"/>
          <w:sz w:val="22"/>
          <w:szCs w:val="22"/>
        </w:rPr>
      </w:pPr>
      <w:r w:rsidRPr="0070190B">
        <w:rPr>
          <w:rFonts w:asciiTheme="minorHAnsi" w:hAnsiTheme="minorHAnsi" w:cstheme="minorHAnsi"/>
          <w:sz w:val="22"/>
          <w:szCs w:val="22"/>
        </w:rPr>
        <w:t>H</w:t>
      </w:r>
      <w:r w:rsidR="00502952" w:rsidRPr="0070190B">
        <w:rPr>
          <w:rFonts w:asciiTheme="minorHAnsi" w:hAnsiTheme="minorHAnsi" w:cstheme="minorHAnsi"/>
          <w:sz w:val="22"/>
          <w:szCs w:val="22"/>
        </w:rPr>
        <w:t xml:space="preserve"> πρακτική άσκηση είναι αμειβόμενη</w:t>
      </w:r>
      <w:r w:rsidR="004421BD" w:rsidRPr="0070190B">
        <w:rPr>
          <w:rFonts w:asciiTheme="minorHAnsi" w:hAnsiTheme="minorHAnsi" w:cstheme="minorHAnsi"/>
          <w:sz w:val="22"/>
          <w:szCs w:val="22"/>
        </w:rPr>
        <w:t xml:space="preserve"> και η αποζημίωση του φοιτητή καταβάλλεται μετά την ολοκλήρωση της εξάσκησης. </w:t>
      </w:r>
      <w:r w:rsidRPr="0070190B">
        <w:rPr>
          <w:rFonts w:asciiTheme="minorHAnsi" w:hAnsiTheme="minorHAnsi" w:cstheme="minorHAnsi"/>
          <w:sz w:val="22"/>
          <w:szCs w:val="22"/>
        </w:rPr>
        <w:t>Το ύψος της αποζημίωσης καθορίζεται κάθε φορά ανάλογα με τις διαθέσιμες πηγές χρηματοδότησης (</w:t>
      </w:r>
      <w:r w:rsidR="00AB24AC" w:rsidRPr="0070190B">
        <w:rPr>
          <w:rFonts w:asciiTheme="minorHAnsi" w:hAnsiTheme="minorHAnsi" w:cstheme="minorHAnsi"/>
          <w:sz w:val="22"/>
          <w:szCs w:val="22"/>
        </w:rPr>
        <w:t>τακτικός προϋπολογισμός, προγράμματα ΕΣΠΑ ή άλλες πηγές</w:t>
      </w:r>
      <w:r w:rsidR="004421BD" w:rsidRPr="0070190B">
        <w:rPr>
          <w:rFonts w:asciiTheme="minorHAnsi" w:hAnsiTheme="minorHAnsi" w:cstheme="minorHAnsi"/>
          <w:sz w:val="22"/>
          <w:szCs w:val="22"/>
        </w:rPr>
        <w:t xml:space="preserve"> π.χ. φορέας υποδοχής</w:t>
      </w:r>
      <w:r w:rsidR="00AB24AC" w:rsidRPr="0070190B">
        <w:rPr>
          <w:rFonts w:asciiTheme="minorHAnsi" w:hAnsiTheme="minorHAnsi" w:cstheme="minorHAnsi"/>
          <w:sz w:val="22"/>
          <w:szCs w:val="22"/>
        </w:rPr>
        <w:t>).</w:t>
      </w:r>
      <w:r w:rsidRPr="0070190B">
        <w:rPr>
          <w:rFonts w:asciiTheme="minorHAnsi" w:hAnsiTheme="minorHAnsi" w:cstheme="minorHAnsi"/>
          <w:sz w:val="22"/>
          <w:szCs w:val="22"/>
        </w:rPr>
        <w:t xml:space="preserve"> </w:t>
      </w:r>
    </w:p>
    <w:p w:rsidR="00736FE5" w:rsidRDefault="00736FE5" w:rsidP="00736FE5">
      <w:pPr>
        <w:pStyle w:val="Web"/>
        <w:spacing w:before="0" w:beforeAutospacing="0" w:after="120" w:afterAutospacing="0" w:line="280" w:lineRule="exact"/>
        <w:jc w:val="both"/>
        <w:rPr>
          <w:rFonts w:asciiTheme="minorHAnsi" w:hAnsiTheme="minorHAnsi" w:cstheme="minorHAnsi"/>
          <w:sz w:val="22"/>
          <w:szCs w:val="22"/>
        </w:rPr>
      </w:pPr>
    </w:p>
    <w:p w:rsidR="004421BD" w:rsidRPr="0070190B" w:rsidRDefault="004421BD" w:rsidP="00736FE5">
      <w:pPr>
        <w:pStyle w:val="Web"/>
        <w:spacing w:before="0" w:beforeAutospacing="0" w:after="120" w:afterAutospacing="0" w:line="280" w:lineRule="exact"/>
        <w:jc w:val="both"/>
        <w:rPr>
          <w:rFonts w:asciiTheme="minorHAnsi" w:hAnsiTheme="minorHAnsi" w:cstheme="minorHAnsi"/>
          <w:sz w:val="22"/>
          <w:szCs w:val="22"/>
        </w:rPr>
      </w:pPr>
      <w:r w:rsidRPr="0070190B">
        <w:rPr>
          <w:rFonts w:asciiTheme="minorHAnsi" w:hAnsiTheme="minorHAnsi" w:cstheme="minorHAnsi"/>
          <w:b/>
          <w:bCs/>
          <w:sz w:val="22"/>
          <w:szCs w:val="22"/>
        </w:rPr>
        <w:t>Ασφάλιση κατά την Πρακτική Άσκηση</w:t>
      </w:r>
    </w:p>
    <w:p w:rsidR="008038C6" w:rsidRPr="0070190B" w:rsidRDefault="00D52BFA" w:rsidP="00EF3807">
      <w:pPr>
        <w:pStyle w:val="Web"/>
        <w:spacing w:before="0" w:beforeAutospacing="0" w:after="120" w:afterAutospacing="0" w:line="280" w:lineRule="exact"/>
        <w:jc w:val="both"/>
        <w:rPr>
          <w:rFonts w:asciiTheme="minorHAnsi" w:hAnsiTheme="minorHAnsi" w:cstheme="minorHAnsi"/>
          <w:sz w:val="22"/>
          <w:szCs w:val="22"/>
        </w:rPr>
      </w:pPr>
      <w:r w:rsidRPr="0070190B">
        <w:rPr>
          <w:rFonts w:asciiTheme="minorHAnsi" w:hAnsiTheme="minorHAnsi" w:cstheme="minorHAnsi"/>
          <w:sz w:val="22"/>
          <w:szCs w:val="22"/>
        </w:rPr>
        <w:t>Κατά τη διάρκεια της πρακτικής άσκησης ο</w:t>
      </w:r>
      <w:r w:rsidR="004421BD" w:rsidRPr="0070190B">
        <w:rPr>
          <w:rFonts w:asciiTheme="minorHAnsi" w:hAnsiTheme="minorHAnsi" w:cstheme="minorHAnsi"/>
          <w:sz w:val="22"/>
          <w:szCs w:val="22"/>
        </w:rPr>
        <w:t>ι φοιτητές υ</w:t>
      </w:r>
      <w:r w:rsidR="008038C6" w:rsidRPr="0070190B">
        <w:rPr>
          <w:rFonts w:asciiTheme="minorHAnsi" w:hAnsiTheme="minorHAnsi" w:cstheme="minorHAnsi"/>
          <w:sz w:val="22"/>
          <w:szCs w:val="22"/>
        </w:rPr>
        <w:t>πάγονται υποχρεωτικά στην ασφάλιση του ΙΚΑ κατά του κινδύνου ατυχήματος.</w:t>
      </w:r>
      <w:r w:rsidRPr="0070190B">
        <w:rPr>
          <w:rFonts w:asciiTheme="minorHAnsi" w:hAnsiTheme="minorHAnsi" w:cstheme="minorHAnsi"/>
          <w:sz w:val="22"/>
          <w:szCs w:val="22"/>
        </w:rPr>
        <w:t xml:space="preserve"> </w:t>
      </w:r>
      <w:r w:rsidR="008038C6" w:rsidRPr="0070190B">
        <w:rPr>
          <w:rFonts w:asciiTheme="minorHAnsi" w:hAnsiTheme="minorHAnsi" w:cstheme="minorHAnsi"/>
          <w:sz w:val="22"/>
          <w:szCs w:val="22"/>
        </w:rPr>
        <w:t>Η ασφαλιστική εισφορά του ασκούμενου ανέρχεται σε ποσοστό 1 % επί του Τ.Η. της 12ης ασφαλιστικής κλάσης του ΙΚΑ</w:t>
      </w:r>
      <w:r w:rsidRPr="0070190B">
        <w:rPr>
          <w:rFonts w:asciiTheme="minorHAnsi" w:hAnsiTheme="minorHAnsi" w:cstheme="minorHAnsi"/>
          <w:sz w:val="22"/>
          <w:szCs w:val="22"/>
        </w:rPr>
        <w:t xml:space="preserve"> και </w:t>
      </w:r>
      <w:r w:rsidR="008038C6" w:rsidRPr="0070190B">
        <w:rPr>
          <w:rFonts w:asciiTheme="minorHAnsi" w:hAnsiTheme="minorHAnsi" w:cstheme="minorHAnsi"/>
          <w:sz w:val="22"/>
          <w:szCs w:val="22"/>
        </w:rPr>
        <w:t>βαρύνει εξ’ ολοκλήρου τον εργοδότη</w:t>
      </w:r>
      <w:r w:rsidRPr="0070190B">
        <w:rPr>
          <w:rFonts w:asciiTheme="minorHAnsi" w:hAnsiTheme="minorHAnsi" w:cstheme="minorHAnsi"/>
          <w:sz w:val="22"/>
          <w:szCs w:val="22"/>
        </w:rPr>
        <w:t xml:space="preserve"> (τακτικός προϋπολογισμός, προγράμματα ΕΣΠΑ ή άλλες πηγές π.χ. φορέας υποδοχής).</w:t>
      </w:r>
      <w:r w:rsidR="0070190B" w:rsidRPr="0070190B">
        <w:rPr>
          <w:rFonts w:asciiTheme="minorHAnsi" w:hAnsiTheme="minorHAnsi" w:cstheme="minorHAnsi"/>
          <w:sz w:val="22"/>
          <w:szCs w:val="22"/>
        </w:rPr>
        <w:t xml:space="preserve"> </w:t>
      </w:r>
      <w:r w:rsidR="008038C6" w:rsidRPr="0070190B">
        <w:rPr>
          <w:rFonts w:asciiTheme="minorHAnsi" w:hAnsiTheme="minorHAnsi" w:cstheme="minorHAnsi"/>
          <w:sz w:val="22"/>
          <w:szCs w:val="22"/>
        </w:rPr>
        <w:t>Στη</w:t>
      </w:r>
      <w:r w:rsidRPr="0070190B">
        <w:rPr>
          <w:rFonts w:asciiTheme="minorHAnsi" w:hAnsiTheme="minorHAnsi" w:cstheme="minorHAnsi"/>
          <w:sz w:val="22"/>
          <w:szCs w:val="22"/>
        </w:rPr>
        <w:t xml:space="preserve">ν περίπτωση </w:t>
      </w:r>
      <w:r w:rsidR="00595F29" w:rsidRPr="0070190B">
        <w:rPr>
          <w:rFonts w:asciiTheme="minorHAnsi" w:hAnsiTheme="minorHAnsi" w:cstheme="minorHAnsi"/>
          <w:sz w:val="22"/>
          <w:szCs w:val="22"/>
        </w:rPr>
        <w:t>φοιτητών</w:t>
      </w:r>
      <w:r w:rsidRPr="0070190B">
        <w:rPr>
          <w:rFonts w:asciiTheme="minorHAnsi" w:hAnsiTheme="minorHAnsi" w:cstheme="minorHAnsi"/>
          <w:sz w:val="22"/>
          <w:szCs w:val="22"/>
        </w:rPr>
        <w:t xml:space="preserve"> Αμε</w:t>
      </w:r>
      <w:r w:rsidR="004421BD" w:rsidRPr="0070190B">
        <w:rPr>
          <w:rFonts w:asciiTheme="minorHAnsi" w:hAnsiTheme="minorHAnsi" w:cstheme="minorHAnsi"/>
          <w:sz w:val="22"/>
          <w:szCs w:val="22"/>
        </w:rPr>
        <w:t>Α</w:t>
      </w:r>
      <w:r w:rsidR="00595F29" w:rsidRPr="0070190B">
        <w:rPr>
          <w:rFonts w:asciiTheme="minorHAnsi" w:hAnsiTheme="minorHAnsi" w:cstheme="minorHAnsi"/>
          <w:sz w:val="22"/>
          <w:szCs w:val="22"/>
        </w:rPr>
        <w:t>, κατά τη διάρκεια της π</w:t>
      </w:r>
      <w:r w:rsidR="008038C6" w:rsidRPr="0070190B">
        <w:rPr>
          <w:rFonts w:asciiTheme="minorHAnsi" w:hAnsiTheme="minorHAnsi" w:cstheme="minorHAnsi"/>
          <w:sz w:val="22"/>
          <w:szCs w:val="22"/>
        </w:rPr>
        <w:t xml:space="preserve">ρακτικής </w:t>
      </w:r>
      <w:r w:rsidR="00595F29" w:rsidRPr="0070190B">
        <w:rPr>
          <w:rFonts w:asciiTheme="minorHAnsi" w:hAnsiTheme="minorHAnsi" w:cstheme="minorHAnsi"/>
          <w:sz w:val="22"/>
          <w:szCs w:val="22"/>
        </w:rPr>
        <w:t>ά</w:t>
      </w:r>
      <w:r w:rsidR="008038C6" w:rsidRPr="0070190B">
        <w:rPr>
          <w:rFonts w:asciiTheme="minorHAnsi" w:hAnsiTheme="minorHAnsi" w:cstheme="minorHAnsi"/>
          <w:sz w:val="22"/>
          <w:szCs w:val="22"/>
        </w:rPr>
        <w:t>σκησης δε</w:t>
      </w:r>
      <w:r w:rsidR="00AA0E1D">
        <w:rPr>
          <w:rFonts w:asciiTheme="minorHAnsi" w:hAnsiTheme="minorHAnsi" w:cstheme="minorHAnsi"/>
          <w:sz w:val="22"/>
          <w:szCs w:val="22"/>
        </w:rPr>
        <w:t>ν</w:t>
      </w:r>
      <w:r w:rsidR="008038C6" w:rsidRPr="0070190B">
        <w:rPr>
          <w:rFonts w:asciiTheme="minorHAnsi" w:hAnsiTheme="minorHAnsi" w:cstheme="minorHAnsi"/>
          <w:sz w:val="22"/>
          <w:szCs w:val="22"/>
        </w:rPr>
        <w:t xml:space="preserve"> διακόπτεται το επίδομα που λαμβάνουν λόγω της αναπηρίας τους. Με αυτό τον τρόπο δεν καταστρατηγείται η αρχή της ισότητας ευκαιριών.</w:t>
      </w:r>
    </w:p>
    <w:p w:rsidR="00502952" w:rsidRPr="0070190B" w:rsidRDefault="00502952" w:rsidP="00EF3807">
      <w:pPr>
        <w:pStyle w:val="Web"/>
        <w:spacing w:before="0" w:beforeAutospacing="0" w:after="120" w:afterAutospacing="0" w:line="280" w:lineRule="exact"/>
        <w:jc w:val="both"/>
        <w:rPr>
          <w:rFonts w:asciiTheme="minorHAnsi" w:hAnsiTheme="minorHAnsi" w:cstheme="minorHAnsi"/>
          <w:sz w:val="22"/>
          <w:szCs w:val="22"/>
        </w:rPr>
      </w:pPr>
    </w:p>
    <w:p w:rsidR="00502952" w:rsidRPr="0070190B" w:rsidRDefault="00502952" w:rsidP="00EF3807">
      <w:pPr>
        <w:spacing w:after="120" w:line="280" w:lineRule="exact"/>
        <w:jc w:val="both"/>
        <w:rPr>
          <w:rFonts w:asciiTheme="minorHAnsi" w:hAnsiTheme="minorHAnsi" w:cstheme="minorHAnsi"/>
          <w:sz w:val="22"/>
          <w:szCs w:val="22"/>
          <w:lang w:eastAsia="en-US"/>
        </w:rPr>
      </w:pPr>
      <w:r w:rsidRPr="0070190B">
        <w:rPr>
          <w:rFonts w:asciiTheme="minorHAnsi" w:hAnsiTheme="minorHAnsi" w:cstheme="minorHAnsi"/>
          <w:b/>
          <w:bCs/>
          <w:sz w:val="22"/>
          <w:szCs w:val="22"/>
        </w:rPr>
        <w:t>ΣΥΝΕΡΓΑΖΟΜΕΝΟΙ ΦΟΡΕΙΣ ΠΡΑΚΤΙΚΗΣ ΑΣΚΗΣΗΣ</w:t>
      </w:r>
    </w:p>
    <w:p w:rsidR="00502952" w:rsidRPr="0070190B" w:rsidRDefault="00502952" w:rsidP="00EF3807">
      <w:pPr>
        <w:spacing w:after="120" w:line="280" w:lineRule="exact"/>
        <w:jc w:val="both"/>
        <w:rPr>
          <w:rFonts w:asciiTheme="minorHAnsi" w:hAnsiTheme="minorHAnsi" w:cstheme="minorHAnsi"/>
          <w:sz w:val="22"/>
          <w:szCs w:val="22"/>
          <w:lang w:eastAsia="en-US"/>
        </w:rPr>
      </w:pPr>
      <w:r w:rsidRPr="0070190B">
        <w:rPr>
          <w:rFonts w:asciiTheme="minorHAnsi" w:hAnsiTheme="minorHAnsi" w:cstheme="minorHAnsi"/>
          <w:sz w:val="22"/>
          <w:szCs w:val="22"/>
          <w:lang w:eastAsia="en-US"/>
        </w:rPr>
        <w:t>Η πρακτική άσκηση πραγματοποιείται σε επιλεγμένους οργανισμούς και επιχειρήσεις του Δημόσιου ή Ιδιωτικού τομέα που δραστηριοποιούνται σε γνωστικά αντικείμενα συναφή με τον επιστημονικό προσανατολισμό κάθε Τμήματος.</w:t>
      </w:r>
    </w:p>
    <w:p w:rsidR="00502952" w:rsidRPr="0070190B" w:rsidRDefault="00502952" w:rsidP="00EF3807">
      <w:pPr>
        <w:spacing w:after="120" w:line="280" w:lineRule="exact"/>
        <w:jc w:val="both"/>
        <w:rPr>
          <w:rFonts w:asciiTheme="minorHAnsi" w:hAnsiTheme="minorHAnsi" w:cstheme="minorHAnsi"/>
          <w:sz w:val="22"/>
          <w:szCs w:val="22"/>
          <w:lang w:eastAsia="en-US"/>
        </w:rPr>
      </w:pPr>
      <w:r w:rsidRPr="0070190B">
        <w:rPr>
          <w:rFonts w:asciiTheme="minorHAnsi" w:hAnsiTheme="minorHAnsi" w:cstheme="minorHAnsi"/>
          <w:sz w:val="22"/>
          <w:szCs w:val="22"/>
          <w:lang w:eastAsia="en-US"/>
        </w:rPr>
        <w:t xml:space="preserve">Το Γραφείο </w:t>
      </w:r>
      <w:r w:rsidRPr="0070190B">
        <w:rPr>
          <w:rFonts w:asciiTheme="minorHAnsi" w:hAnsiTheme="minorHAnsi" w:cstheme="minorHAnsi"/>
          <w:sz w:val="22"/>
          <w:szCs w:val="22"/>
        </w:rPr>
        <w:t>Πρακτικής Άσκησης</w:t>
      </w:r>
      <w:r w:rsidRPr="0070190B">
        <w:rPr>
          <w:rFonts w:asciiTheme="minorHAnsi" w:hAnsiTheme="minorHAnsi" w:cstheme="minorHAnsi"/>
          <w:sz w:val="22"/>
          <w:szCs w:val="22"/>
          <w:lang w:eastAsia="en-US"/>
        </w:rPr>
        <w:t xml:space="preserve"> </w:t>
      </w:r>
      <w:r w:rsidR="00912863" w:rsidRPr="0070190B">
        <w:rPr>
          <w:rFonts w:asciiTheme="minorHAnsi" w:hAnsiTheme="minorHAnsi" w:cstheme="minorHAnsi"/>
          <w:sz w:val="22"/>
          <w:szCs w:val="22"/>
          <w:lang w:eastAsia="en-US"/>
        </w:rPr>
        <w:t>του ΕΛΜΕΠΑ</w:t>
      </w:r>
      <w:r w:rsidRPr="0070190B">
        <w:rPr>
          <w:rFonts w:asciiTheme="minorHAnsi" w:hAnsiTheme="minorHAnsi" w:cstheme="minorHAnsi"/>
          <w:sz w:val="22"/>
          <w:szCs w:val="22"/>
          <w:lang w:eastAsia="en-US"/>
        </w:rPr>
        <w:t xml:space="preserve"> συντονίζει τις δραστηριότητες εξασφάλισης νέων συνεργασιών και μεριμνά για την εξεύρεση θέσεων πρακτικής άσκησης για τους φοιτητές του Ιδρύματος, σε άμεση συνεργασία με τα Τμήματα. Το Γραφείο </w:t>
      </w:r>
      <w:r w:rsidRPr="0070190B">
        <w:rPr>
          <w:rFonts w:asciiTheme="minorHAnsi" w:hAnsiTheme="minorHAnsi" w:cstheme="minorHAnsi"/>
          <w:sz w:val="22"/>
          <w:szCs w:val="22"/>
        </w:rPr>
        <w:t>Πρακτικής Άσκησης</w:t>
      </w:r>
      <w:r w:rsidRPr="0070190B">
        <w:rPr>
          <w:rFonts w:asciiTheme="minorHAnsi" w:hAnsiTheme="minorHAnsi" w:cstheme="minorHAnsi"/>
          <w:sz w:val="22"/>
          <w:szCs w:val="22"/>
          <w:lang w:eastAsia="en-US"/>
        </w:rPr>
        <w:t xml:space="preserve"> ενημερώνει για την πρόταση συνεργασίας το αντίστοιχο Τμήμα και εφόσον </w:t>
      </w:r>
      <w:r w:rsidR="00B20A33" w:rsidRPr="0070190B">
        <w:rPr>
          <w:rFonts w:asciiTheme="minorHAnsi" w:hAnsiTheme="minorHAnsi" w:cstheme="minorHAnsi"/>
          <w:sz w:val="22"/>
          <w:szCs w:val="22"/>
          <w:lang w:eastAsia="en-US"/>
        </w:rPr>
        <w:t xml:space="preserve">αυτό </w:t>
      </w:r>
      <w:r w:rsidRPr="0070190B">
        <w:rPr>
          <w:rFonts w:asciiTheme="minorHAnsi" w:hAnsiTheme="minorHAnsi" w:cstheme="minorHAnsi"/>
          <w:sz w:val="22"/>
          <w:szCs w:val="22"/>
          <w:lang w:eastAsia="en-US"/>
        </w:rPr>
        <w:t xml:space="preserve">την εγκρίνει, καταχωρεί τα στοιχεία του φορέα </w:t>
      </w:r>
      <w:r w:rsidR="0043441B">
        <w:rPr>
          <w:rFonts w:asciiTheme="minorHAnsi" w:hAnsiTheme="minorHAnsi" w:cstheme="minorHAnsi"/>
          <w:sz w:val="22"/>
          <w:szCs w:val="22"/>
          <w:lang w:eastAsia="en-US"/>
        </w:rPr>
        <w:t>στη βάση δεδομένων του Γραφείου.</w:t>
      </w:r>
    </w:p>
    <w:p w:rsidR="00502952" w:rsidRPr="0070190B" w:rsidRDefault="00502952" w:rsidP="00EF3807">
      <w:pPr>
        <w:pStyle w:val="Web"/>
        <w:spacing w:before="0" w:beforeAutospacing="0" w:after="120" w:afterAutospacing="0" w:line="280" w:lineRule="exact"/>
        <w:jc w:val="both"/>
        <w:rPr>
          <w:rFonts w:asciiTheme="minorHAnsi" w:hAnsiTheme="minorHAnsi" w:cstheme="minorHAnsi"/>
          <w:sz w:val="22"/>
          <w:szCs w:val="22"/>
          <w:lang w:eastAsia="en-US"/>
        </w:rPr>
      </w:pPr>
      <w:r w:rsidRPr="0070190B">
        <w:rPr>
          <w:rFonts w:asciiTheme="minorHAnsi" w:hAnsiTheme="minorHAnsi" w:cstheme="minorHAnsi"/>
          <w:sz w:val="22"/>
          <w:szCs w:val="22"/>
          <w:lang w:eastAsia="en-US"/>
        </w:rPr>
        <w:t>Τα κύρια κριτήρια αξιολόγησης των φορέων που συμμετέχουν για πρώτη φορά στο πρόγραμμα πρακτικής άσκησης είναι:</w:t>
      </w:r>
    </w:p>
    <w:p w:rsidR="00502952" w:rsidRPr="0070190B" w:rsidRDefault="00502952" w:rsidP="00EF3807">
      <w:pPr>
        <w:pStyle w:val="Web"/>
        <w:numPr>
          <w:ilvl w:val="0"/>
          <w:numId w:val="13"/>
        </w:numPr>
        <w:spacing w:before="0" w:beforeAutospacing="0" w:after="120" w:afterAutospacing="0" w:line="280" w:lineRule="exact"/>
        <w:jc w:val="both"/>
        <w:rPr>
          <w:rFonts w:asciiTheme="minorHAnsi" w:hAnsiTheme="minorHAnsi" w:cstheme="minorHAnsi"/>
          <w:sz w:val="22"/>
          <w:szCs w:val="22"/>
          <w:lang w:eastAsia="en-US"/>
        </w:rPr>
      </w:pPr>
      <w:r w:rsidRPr="0070190B">
        <w:rPr>
          <w:rFonts w:asciiTheme="minorHAnsi" w:hAnsiTheme="minorHAnsi" w:cstheme="minorHAnsi"/>
          <w:sz w:val="22"/>
          <w:szCs w:val="22"/>
          <w:lang w:eastAsia="en-US"/>
        </w:rPr>
        <w:t xml:space="preserve">Αντικείμενο απασχόλησης συναφές με αυτό των Τμημάτων του </w:t>
      </w:r>
      <w:r w:rsidR="004E3838" w:rsidRPr="0070190B">
        <w:rPr>
          <w:rFonts w:asciiTheme="minorHAnsi" w:hAnsiTheme="minorHAnsi" w:cstheme="minorHAnsi"/>
          <w:sz w:val="22"/>
          <w:szCs w:val="22"/>
          <w:lang w:eastAsia="en-US"/>
        </w:rPr>
        <w:t>Ιδρύματος</w:t>
      </w:r>
      <w:r w:rsidRPr="0070190B">
        <w:rPr>
          <w:rFonts w:asciiTheme="minorHAnsi" w:hAnsiTheme="minorHAnsi" w:cstheme="minorHAnsi"/>
          <w:sz w:val="22"/>
          <w:szCs w:val="22"/>
          <w:lang w:eastAsia="en-US"/>
        </w:rPr>
        <w:t>.</w:t>
      </w:r>
    </w:p>
    <w:p w:rsidR="00502952" w:rsidRPr="0070190B" w:rsidRDefault="00502952" w:rsidP="00EF3807">
      <w:pPr>
        <w:pStyle w:val="Web"/>
        <w:numPr>
          <w:ilvl w:val="0"/>
          <w:numId w:val="13"/>
        </w:numPr>
        <w:spacing w:before="0" w:beforeAutospacing="0" w:after="120" w:afterAutospacing="0" w:line="280" w:lineRule="exact"/>
        <w:jc w:val="both"/>
        <w:rPr>
          <w:rFonts w:asciiTheme="minorHAnsi" w:hAnsiTheme="minorHAnsi" w:cstheme="minorHAnsi"/>
          <w:sz w:val="22"/>
          <w:szCs w:val="22"/>
          <w:lang w:eastAsia="en-US"/>
        </w:rPr>
      </w:pPr>
      <w:r w:rsidRPr="0070190B">
        <w:rPr>
          <w:rFonts w:asciiTheme="minorHAnsi" w:hAnsiTheme="minorHAnsi" w:cstheme="minorHAnsi"/>
          <w:sz w:val="22"/>
          <w:szCs w:val="22"/>
          <w:lang w:eastAsia="en-US"/>
        </w:rPr>
        <w:t xml:space="preserve">Επάρκεια υποδομής και στελέχωσης σε επιστημονικό και λοιπό προσωπικό. </w:t>
      </w:r>
    </w:p>
    <w:p w:rsidR="00502952" w:rsidRPr="0070190B" w:rsidRDefault="00502952" w:rsidP="00EF3807">
      <w:pPr>
        <w:pStyle w:val="Web"/>
        <w:numPr>
          <w:ilvl w:val="0"/>
          <w:numId w:val="13"/>
        </w:numPr>
        <w:spacing w:before="0" w:beforeAutospacing="0" w:after="120" w:afterAutospacing="0" w:line="280" w:lineRule="exact"/>
        <w:jc w:val="both"/>
        <w:rPr>
          <w:rFonts w:asciiTheme="minorHAnsi" w:hAnsiTheme="minorHAnsi" w:cstheme="minorHAnsi"/>
          <w:sz w:val="22"/>
          <w:szCs w:val="22"/>
          <w:lang w:eastAsia="en-US"/>
        </w:rPr>
      </w:pPr>
      <w:r w:rsidRPr="0070190B">
        <w:rPr>
          <w:rFonts w:asciiTheme="minorHAnsi" w:hAnsiTheme="minorHAnsi" w:cstheme="minorHAnsi"/>
          <w:sz w:val="22"/>
          <w:szCs w:val="22"/>
          <w:lang w:eastAsia="en-US"/>
        </w:rPr>
        <w:t xml:space="preserve">Δυνατότητα / προοπτική προσφοράς μόνιμης ή μερικής απασχόλησης του ασκούμενου μετά το τέλος της πρακτικής άσκησης. </w:t>
      </w:r>
    </w:p>
    <w:p w:rsidR="00502952" w:rsidRPr="0070190B" w:rsidRDefault="00502952" w:rsidP="00EF3807">
      <w:pPr>
        <w:pStyle w:val="Web"/>
        <w:spacing w:before="0" w:beforeAutospacing="0" w:after="120" w:afterAutospacing="0" w:line="280" w:lineRule="exact"/>
        <w:jc w:val="both"/>
        <w:rPr>
          <w:rFonts w:asciiTheme="minorHAnsi" w:hAnsiTheme="minorHAnsi" w:cstheme="minorHAnsi"/>
          <w:sz w:val="22"/>
          <w:szCs w:val="22"/>
          <w:lang w:eastAsia="en-US"/>
        </w:rPr>
      </w:pPr>
      <w:r w:rsidRPr="0070190B">
        <w:rPr>
          <w:rFonts w:asciiTheme="minorHAnsi" w:hAnsiTheme="minorHAnsi" w:cstheme="minorHAnsi"/>
          <w:sz w:val="22"/>
          <w:szCs w:val="22"/>
        </w:rPr>
        <w:t xml:space="preserve">Προκειμένου για εταιρίες ή οργανισμούς που έχουν </w:t>
      </w:r>
      <w:r w:rsidRPr="0070190B">
        <w:rPr>
          <w:rFonts w:asciiTheme="minorHAnsi" w:hAnsiTheme="minorHAnsi" w:cstheme="minorHAnsi"/>
          <w:sz w:val="22"/>
          <w:szCs w:val="22"/>
          <w:lang w:eastAsia="en-US"/>
        </w:rPr>
        <w:t>απασχολήσει</w:t>
      </w:r>
      <w:r w:rsidRPr="0070190B">
        <w:rPr>
          <w:rFonts w:asciiTheme="minorHAnsi" w:hAnsiTheme="minorHAnsi" w:cstheme="minorHAnsi"/>
          <w:sz w:val="22"/>
          <w:szCs w:val="22"/>
        </w:rPr>
        <w:t xml:space="preserve"> στο παρελθόν </w:t>
      </w:r>
      <w:r w:rsidRPr="0070190B">
        <w:rPr>
          <w:rFonts w:asciiTheme="minorHAnsi" w:hAnsiTheme="minorHAnsi" w:cstheme="minorHAnsi"/>
          <w:sz w:val="22"/>
          <w:szCs w:val="22"/>
          <w:lang w:eastAsia="en-US"/>
        </w:rPr>
        <w:t xml:space="preserve">φοιτητές πρακτικής άσκησης του </w:t>
      </w:r>
      <w:r w:rsidR="004E3838" w:rsidRPr="0070190B">
        <w:rPr>
          <w:rFonts w:asciiTheme="minorHAnsi" w:hAnsiTheme="minorHAnsi" w:cstheme="minorHAnsi"/>
          <w:sz w:val="22"/>
          <w:szCs w:val="22"/>
          <w:lang w:eastAsia="en-US"/>
        </w:rPr>
        <w:t>Ιδρύματος</w:t>
      </w:r>
      <w:r w:rsidRPr="0070190B">
        <w:rPr>
          <w:rFonts w:asciiTheme="minorHAnsi" w:hAnsiTheme="minorHAnsi" w:cstheme="minorHAnsi"/>
          <w:sz w:val="22"/>
          <w:szCs w:val="22"/>
          <w:lang w:eastAsia="en-US"/>
        </w:rPr>
        <w:t xml:space="preserve"> </w:t>
      </w:r>
      <w:r w:rsidRPr="0070190B">
        <w:rPr>
          <w:rFonts w:asciiTheme="minorHAnsi" w:hAnsiTheme="minorHAnsi" w:cstheme="minorHAnsi"/>
          <w:sz w:val="22"/>
          <w:szCs w:val="22"/>
        </w:rPr>
        <w:t>λαμβάνεται επιπλέον υπόψη ο βαθμός ανταπόκρισης στις προηγούμενες συνεργασίες.</w:t>
      </w:r>
    </w:p>
    <w:p w:rsidR="00502952" w:rsidRPr="0070190B" w:rsidRDefault="00502952" w:rsidP="00EF3807">
      <w:pPr>
        <w:spacing w:after="120" w:line="280" w:lineRule="exact"/>
        <w:jc w:val="both"/>
        <w:rPr>
          <w:rFonts w:asciiTheme="minorHAnsi" w:hAnsiTheme="minorHAnsi" w:cstheme="minorHAnsi"/>
          <w:b/>
          <w:sz w:val="22"/>
          <w:szCs w:val="22"/>
        </w:rPr>
      </w:pPr>
    </w:p>
    <w:p w:rsidR="00502952" w:rsidRPr="0070190B" w:rsidRDefault="00502952" w:rsidP="00EF3807">
      <w:pPr>
        <w:spacing w:after="120" w:line="280" w:lineRule="exact"/>
        <w:jc w:val="both"/>
        <w:rPr>
          <w:rFonts w:asciiTheme="minorHAnsi" w:hAnsiTheme="minorHAnsi" w:cstheme="minorHAnsi"/>
          <w:b/>
          <w:sz w:val="22"/>
          <w:szCs w:val="22"/>
        </w:rPr>
      </w:pPr>
      <w:r w:rsidRPr="0070190B">
        <w:rPr>
          <w:rFonts w:asciiTheme="minorHAnsi" w:hAnsiTheme="minorHAnsi" w:cstheme="minorHAnsi"/>
          <w:b/>
          <w:sz w:val="22"/>
          <w:szCs w:val="22"/>
        </w:rPr>
        <w:t>Βασικές Υποχρεώσεις του Φορέα Απασχόλησης</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bCs/>
          <w:sz w:val="22"/>
          <w:szCs w:val="22"/>
        </w:rPr>
        <w:t xml:space="preserve">Υπογράφει την </w:t>
      </w:r>
      <w:r w:rsidRPr="0070190B">
        <w:rPr>
          <w:rFonts w:asciiTheme="minorHAnsi" w:hAnsiTheme="minorHAnsi" w:cstheme="minorHAnsi"/>
          <w:sz w:val="22"/>
          <w:szCs w:val="22"/>
        </w:rPr>
        <w:t xml:space="preserve">Σύμβαση </w:t>
      </w:r>
      <w:r w:rsidR="00BE0150">
        <w:rPr>
          <w:rFonts w:asciiTheme="minorHAnsi" w:hAnsiTheme="minorHAnsi" w:cstheme="minorHAnsi"/>
          <w:sz w:val="22"/>
          <w:szCs w:val="22"/>
        </w:rPr>
        <w:t>Πρακτικής Άσκησης</w:t>
      </w:r>
      <w:r w:rsidRPr="0070190B">
        <w:rPr>
          <w:rFonts w:asciiTheme="minorHAnsi" w:hAnsiTheme="minorHAnsi" w:cstheme="minorHAnsi"/>
          <w:sz w:val="22"/>
          <w:szCs w:val="22"/>
        </w:rPr>
        <w:t xml:space="preserve"> του φοιτητή με ειδικούς όρους συμμετοχής στο πρόγραμμα.</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Προσδιορίζει το ωράριο εργασίας του ασκούμενου το οποίο δεν πρέπει να υπερβαίνει το νόμιμο ημερησίως. </w:t>
      </w:r>
    </w:p>
    <w:p w:rsidR="00502952" w:rsidRPr="0070190B" w:rsidRDefault="00502952" w:rsidP="00EF3807">
      <w:pPr>
        <w:pStyle w:val="Web"/>
        <w:spacing w:before="0" w:beforeAutospacing="0" w:after="120" w:afterAutospacing="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Έχει την υποχρέωση να συμβάλλει κατά τον καλύτερο δυνατό τρόπο στην αρτιότερη εκπαίδευση των ασκουμένων. </w:t>
      </w:r>
    </w:p>
    <w:p w:rsidR="00502952" w:rsidRPr="0070190B" w:rsidRDefault="00502952" w:rsidP="00EF3807">
      <w:pPr>
        <w:pStyle w:val="Web"/>
        <w:spacing w:before="0" w:beforeAutospacing="0" w:after="120" w:afterAutospacing="0" w:line="280" w:lineRule="exact"/>
        <w:jc w:val="both"/>
        <w:rPr>
          <w:rFonts w:asciiTheme="minorHAnsi" w:hAnsiTheme="minorHAnsi" w:cstheme="minorHAnsi"/>
          <w:sz w:val="22"/>
          <w:szCs w:val="22"/>
        </w:rPr>
      </w:pPr>
      <w:r w:rsidRPr="0070190B">
        <w:rPr>
          <w:rFonts w:asciiTheme="minorHAnsi" w:hAnsiTheme="minorHAnsi" w:cstheme="minorHAnsi"/>
          <w:sz w:val="22"/>
          <w:szCs w:val="22"/>
        </w:rPr>
        <w:t>Αναθέτει καθήκοντα σε διάφορους τομείς σχετικούς με το αντικείμενο σπουδών του ασκούμενου και φροντίζει για την τήρηση του αντικειμένου της άσκησης.</w:t>
      </w:r>
    </w:p>
    <w:p w:rsidR="00672BC5" w:rsidRPr="0070190B" w:rsidRDefault="00502952" w:rsidP="00EF3807">
      <w:pPr>
        <w:pStyle w:val="Web"/>
        <w:spacing w:before="0" w:beforeAutospacing="0" w:after="120" w:afterAutospacing="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Ορίζει τον υπεύθυνο επίβλεψης, ο οποίος είναι απόφοιτος ΑΕΙ, συναφούς ειδικότητας με αυτή των ασκούμενων και με επαρκή εμπειρία στον εργασιακό χώρο. </w:t>
      </w:r>
    </w:p>
    <w:p w:rsidR="00502952" w:rsidRPr="0070190B" w:rsidRDefault="00502952" w:rsidP="00EF3807">
      <w:pPr>
        <w:pStyle w:val="Web"/>
        <w:spacing w:before="0" w:beforeAutospacing="0" w:after="120" w:afterAutospacing="0" w:line="280" w:lineRule="exact"/>
        <w:jc w:val="both"/>
        <w:rPr>
          <w:rFonts w:asciiTheme="minorHAnsi" w:hAnsiTheme="minorHAnsi" w:cstheme="minorHAnsi"/>
          <w:sz w:val="22"/>
          <w:szCs w:val="22"/>
        </w:rPr>
      </w:pPr>
      <w:r w:rsidRPr="0070190B">
        <w:rPr>
          <w:rFonts w:asciiTheme="minorHAnsi" w:hAnsiTheme="minorHAnsi" w:cstheme="minorHAnsi"/>
          <w:sz w:val="22"/>
          <w:szCs w:val="22"/>
        </w:rPr>
        <w:t>Ο υπεύθυνος επίβλεψης από το φορέα απασχόλησης</w:t>
      </w:r>
      <w:r w:rsidRPr="0070190B">
        <w:rPr>
          <w:rFonts w:asciiTheme="minorHAnsi" w:hAnsiTheme="minorHAnsi" w:cstheme="minorHAnsi"/>
          <w:bCs/>
          <w:sz w:val="22"/>
          <w:szCs w:val="22"/>
        </w:rPr>
        <w:t xml:space="preserve"> έχει την ευθύνη της καθοδήγησης και επίβλεψης του ασκούμενου φοιτητή στον εργασιακό χώρο. Συγκεκριμένα</w:t>
      </w:r>
      <w:r w:rsidRPr="0070190B">
        <w:rPr>
          <w:rFonts w:asciiTheme="minorHAnsi" w:hAnsiTheme="minorHAnsi" w:cstheme="minorHAnsi"/>
          <w:sz w:val="22"/>
          <w:szCs w:val="22"/>
        </w:rPr>
        <w:t>:</w:t>
      </w:r>
    </w:p>
    <w:p w:rsidR="00502952" w:rsidRPr="0070190B" w:rsidRDefault="00502952" w:rsidP="00EF3807">
      <w:pPr>
        <w:numPr>
          <w:ilvl w:val="0"/>
          <w:numId w:val="4"/>
        </w:numPr>
        <w:tabs>
          <w:tab w:val="clear" w:pos="360"/>
        </w:tabs>
        <w:spacing w:after="120" w:line="280" w:lineRule="exact"/>
        <w:ind w:left="720"/>
        <w:jc w:val="both"/>
        <w:rPr>
          <w:rFonts w:asciiTheme="minorHAnsi" w:hAnsiTheme="minorHAnsi" w:cstheme="minorHAnsi"/>
          <w:sz w:val="22"/>
          <w:szCs w:val="22"/>
        </w:rPr>
      </w:pPr>
      <w:r w:rsidRPr="0070190B">
        <w:rPr>
          <w:rFonts w:asciiTheme="minorHAnsi" w:hAnsiTheme="minorHAnsi" w:cstheme="minorHAnsi"/>
          <w:sz w:val="22"/>
          <w:szCs w:val="22"/>
        </w:rPr>
        <w:t>Μέριμνα για τον καθορισμό των αντικειμένων απασχόλησης του ασκούμενου φοιτητή σε συνεργασία με τον επόπτη εκπαιδευτικό.</w:t>
      </w:r>
    </w:p>
    <w:p w:rsidR="00502952" w:rsidRPr="0070190B" w:rsidRDefault="00502952" w:rsidP="00EF3807">
      <w:pPr>
        <w:numPr>
          <w:ilvl w:val="0"/>
          <w:numId w:val="4"/>
        </w:numPr>
        <w:tabs>
          <w:tab w:val="clear" w:pos="360"/>
        </w:tabs>
        <w:spacing w:after="120" w:line="280" w:lineRule="exact"/>
        <w:ind w:left="720"/>
        <w:jc w:val="both"/>
        <w:rPr>
          <w:rFonts w:asciiTheme="minorHAnsi" w:hAnsiTheme="minorHAnsi" w:cstheme="minorHAnsi"/>
          <w:sz w:val="22"/>
          <w:szCs w:val="22"/>
        </w:rPr>
      </w:pPr>
      <w:r w:rsidRPr="0070190B">
        <w:rPr>
          <w:rFonts w:asciiTheme="minorHAnsi" w:hAnsiTheme="minorHAnsi" w:cstheme="minorHAnsi"/>
          <w:sz w:val="22"/>
          <w:szCs w:val="22"/>
        </w:rPr>
        <w:t>Επιβλέπει την πορεία εκπόνησης της πρακτικής άσκησης και την επίδοση των ασκούμενων.</w:t>
      </w:r>
    </w:p>
    <w:p w:rsidR="00502952" w:rsidRPr="0070190B" w:rsidRDefault="00502952" w:rsidP="00EF3807">
      <w:pPr>
        <w:numPr>
          <w:ilvl w:val="0"/>
          <w:numId w:val="4"/>
        </w:numPr>
        <w:tabs>
          <w:tab w:val="clear" w:pos="360"/>
        </w:tabs>
        <w:spacing w:after="120" w:line="280" w:lineRule="exact"/>
        <w:ind w:left="720"/>
        <w:jc w:val="both"/>
        <w:rPr>
          <w:rFonts w:asciiTheme="minorHAnsi" w:hAnsiTheme="minorHAnsi" w:cstheme="minorHAnsi"/>
          <w:sz w:val="22"/>
          <w:szCs w:val="22"/>
        </w:rPr>
      </w:pPr>
      <w:r w:rsidRPr="0070190B">
        <w:rPr>
          <w:rFonts w:asciiTheme="minorHAnsi" w:hAnsiTheme="minorHAnsi" w:cstheme="minorHAnsi"/>
          <w:sz w:val="22"/>
          <w:szCs w:val="22"/>
        </w:rPr>
        <w:t>Συνεργάζεται με τον επόπτη εκπαιδευτικό, για την αποτελεσματικότερη άσκηση των φοιτητών, με βάση τις δυνατότητες του φορέα.</w:t>
      </w:r>
    </w:p>
    <w:p w:rsidR="00502952" w:rsidRPr="0070190B" w:rsidRDefault="00502952" w:rsidP="00EF3807">
      <w:pPr>
        <w:numPr>
          <w:ilvl w:val="0"/>
          <w:numId w:val="4"/>
        </w:numPr>
        <w:tabs>
          <w:tab w:val="clear" w:pos="360"/>
        </w:tabs>
        <w:spacing w:after="120" w:line="280" w:lineRule="exact"/>
        <w:ind w:left="720"/>
        <w:jc w:val="both"/>
        <w:rPr>
          <w:rFonts w:asciiTheme="minorHAnsi" w:hAnsiTheme="minorHAnsi" w:cstheme="minorHAnsi"/>
          <w:sz w:val="22"/>
          <w:szCs w:val="22"/>
        </w:rPr>
      </w:pPr>
      <w:r w:rsidRPr="0070190B">
        <w:rPr>
          <w:rFonts w:asciiTheme="minorHAnsi" w:hAnsiTheme="minorHAnsi" w:cstheme="minorHAnsi"/>
          <w:sz w:val="22"/>
          <w:szCs w:val="22"/>
        </w:rPr>
        <w:t>Ελέγχει και θεωρεί το ημερολόγιο εργασιών του φοιτητή.</w:t>
      </w:r>
    </w:p>
    <w:p w:rsidR="00502952" w:rsidRPr="0070190B" w:rsidRDefault="00502952" w:rsidP="00EF3807">
      <w:pPr>
        <w:numPr>
          <w:ilvl w:val="0"/>
          <w:numId w:val="4"/>
        </w:numPr>
        <w:tabs>
          <w:tab w:val="clear" w:pos="360"/>
        </w:tabs>
        <w:spacing w:after="120" w:line="280" w:lineRule="exact"/>
        <w:ind w:left="720"/>
        <w:jc w:val="both"/>
        <w:rPr>
          <w:rFonts w:asciiTheme="minorHAnsi" w:hAnsiTheme="minorHAnsi" w:cstheme="minorHAnsi"/>
          <w:sz w:val="22"/>
          <w:szCs w:val="22"/>
        </w:rPr>
      </w:pPr>
      <w:r w:rsidRPr="0070190B">
        <w:rPr>
          <w:rFonts w:asciiTheme="minorHAnsi" w:hAnsiTheme="minorHAnsi" w:cstheme="minorHAnsi"/>
          <w:sz w:val="22"/>
          <w:szCs w:val="22"/>
        </w:rPr>
        <w:t>Συμπληρώνει και αποστέλλε</w:t>
      </w:r>
      <w:r w:rsidR="004E3838" w:rsidRPr="0070190B">
        <w:rPr>
          <w:rFonts w:asciiTheme="minorHAnsi" w:hAnsiTheme="minorHAnsi" w:cstheme="minorHAnsi"/>
          <w:sz w:val="22"/>
          <w:szCs w:val="22"/>
        </w:rPr>
        <w:t xml:space="preserve">ι στο </w:t>
      </w:r>
      <w:r w:rsidR="00AB24AC" w:rsidRPr="0070190B">
        <w:rPr>
          <w:rFonts w:asciiTheme="minorHAnsi" w:hAnsiTheme="minorHAnsi" w:cstheme="minorHAnsi"/>
          <w:sz w:val="22"/>
          <w:szCs w:val="22"/>
        </w:rPr>
        <w:t>Τμήμα</w:t>
      </w:r>
      <w:r w:rsidR="004E3838" w:rsidRPr="0070190B">
        <w:rPr>
          <w:rFonts w:asciiTheme="minorHAnsi" w:hAnsiTheme="minorHAnsi" w:cstheme="minorHAnsi"/>
          <w:sz w:val="22"/>
          <w:szCs w:val="22"/>
        </w:rPr>
        <w:t xml:space="preserve"> βεβαίωση ολοκλήρωσης της πρακτικής άσκησης</w:t>
      </w:r>
      <w:r w:rsidRPr="0070190B">
        <w:rPr>
          <w:rFonts w:asciiTheme="minorHAnsi" w:hAnsiTheme="minorHAnsi" w:cstheme="minorHAnsi"/>
          <w:sz w:val="22"/>
          <w:szCs w:val="22"/>
        </w:rPr>
        <w:t>.</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Σε περιπτώσεις που η διοίκηση του φορέα απασχόλησης δεν ακολουθεί το πρόγραμμα απασχόλησης των ασκουμένων ή τους ετεροαπασχολεί, είναι δυνατόν, ύστερα από απόφαση της Επιτροπής Πρακτικής Άσκησης Τμήματος, να διακοπεί η άσκηση στο συγκεκριμένο εργασιακό χώρο. </w:t>
      </w:r>
      <w:r w:rsidR="0043441B">
        <w:rPr>
          <w:rFonts w:asciiTheme="minorHAnsi" w:hAnsiTheme="minorHAnsi" w:cstheme="minorHAnsi"/>
          <w:sz w:val="22"/>
          <w:szCs w:val="22"/>
        </w:rPr>
        <w:t>Η Επιτροπή</w:t>
      </w:r>
      <w:r w:rsidRPr="0070190B">
        <w:rPr>
          <w:rFonts w:asciiTheme="minorHAnsi" w:hAnsiTheme="minorHAnsi" w:cstheme="minorHAnsi"/>
          <w:sz w:val="22"/>
          <w:szCs w:val="22"/>
        </w:rPr>
        <w:t xml:space="preserve"> Πρακτικής Άσκησης μεριμνά, ώστε να βρεθούν κατά προτεραιότητα νέες θέσεις για τους φοιτητές που διέκοψαν την άσκηση. Στη νέα θέση πραγματοποιείται Πρακτική Άσκηση μόνο για το διάστημα που υπολείπεται.</w:t>
      </w:r>
    </w:p>
    <w:p w:rsidR="00502952" w:rsidRPr="0070190B" w:rsidRDefault="00502952" w:rsidP="00EF3807">
      <w:pPr>
        <w:spacing w:after="120" w:line="280" w:lineRule="exact"/>
        <w:jc w:val="both"/>
        <w:rPr>
          <w:rFonts w:asciiTheme="minorHAnsi" w:hAnsiTheme="minorHAnsi" w:cstheme="minorHAnsi"/>
          <w:sz w:val="22"/>
          <w:szCs w:val="22"/>
        </w:rPr>
      </w:pPr>
    </w:p>
    <w:p w:rsidR="00502952" w:rsidRPr="0070190B" w:rsidRDefault="00502952" w:rsidP="00EF3807">
      <w:pPr>
        <w:spacing w:after="120" w:line="280" w:lineRule="exact"/>
        <w:jc w:val="both"/>
        <w:rPr>
          <w:rFonts w:asciiTheme="minorHAnsi" w:hAnsiTheme="minorHAnsi" w:cstheme="minorHAnsi"/>
          <w:b/>
          <w:sz w:val="22"/>
          <w:szCs w:val="22"/>
        </w:rPr>
      </w:pPr>
      <w:r w:rsidRPr="0070190B">
        <w:rPr>
          <w:rFonts w:asciiTheme="minorHAnsi" w:hAnsiTheme="minorHAnsi" w:cstheme="minorHAnsi"/>
          <w:b/>
          <w:sz w:val="22"/>
          <w:szCs w:val="22"/>
        </w:rPr>
        <w:t>ΕΠΟΠΤΕΣ ΕΚΠΑΙΔΕΥΤΙΚΟΙ</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Επόπτες εκπαιδευτικοί μπορεί να είναι όλα τα μέλη εκπαιδευτικού προσωπικού κάθε Τμήματος. Οι φοιτητές κατανέμονται στους επόπτες εκπαιδευτικούς από την Επιτροπή Πρακτικής Άσκησης του Τμήματός τους.</w:t>
      </w:r>
    </w:p>
    <w:p w:rsidR="00502952" w:rsidRPr="0070190B" w:rsidRDefault="00502952" w:rsidP="00EF3807">
      <w:pPr>
        <w:spacing w:after="120" w:line="280" w:lineRule="exact"/>
        <w:jc w:val="both"/>
        <w:rPr>
          <w:rFonts w:asciiTheme="minorHAnsi" w:hAnsiTheme="minorHAnsi" w:cstheme="minorHAnsi"/>
          <w:b/>
          <w:sz w:val="22"/>
          <w:szCs w:val="22"/>
        </w:rPr>
      </w:pPr>
      <w:r w:rsidRPr="0070190B">
        <w:rPr>
          <w:rFonts w:asciiTheme="minorHAnsi" w:hAnsiTheme="minorHAnsi" w:cstheme="minorHAnsi"/>
          <w:b/>
          <w:sz w:val="22"/>
          <w:szCs w:val="22"/>
        </w:rPr>
        <w:t xml:space="preserve">Βασικές Υποχρεώσεις του Επόπτη Εκπαιδευτικού </w:t>
      </w:r>
    </w:p>
    <w:p w:rsidR="00502952" w:rsidRPr="0070190B" w:rsidRDefault="00502952" w:rsidP="00EF3807">
      <w:pPr>
        <w:numPr>
          <w:ilvl w:val="0"/>
          <w:numId w:val="27"/>
        </w:num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Ενημερώνεται για τους φοιτητές που επιβλέπει και τις υποχρεώσεις που αναλαμβάνει.</w:t>
      </w:r>
    </w:p>
    <w:p w:rsidR="00502952" w:rsidRPr="0070190B" w:rsidRDefault="00502952" w:rsidP="00EF3807">
      <w:pPr>
        <w:numPr>
          <w:ilvl w:val="0"/>
          <w:numId w:val="27"/>
        </w:num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Παρακολουθεί το βαθμό ανταπόκρισης του φορέα και του φοιτητή στις υποχρεώσεις τους με προσωπική επικοινωνία (επισκέψεις στους χώρους άσκησης, τηλεφωνικά, με ηλεκτρονικό ταχυδρομείο).</w:t>
      </w:r>
    </w:p>
    <w:p w:rsidR="00502952" w:rsidRPr="0070190B" w:rsidRDefault="00502952" w:rsidP="00EF3807">
      <w:pPr>
        <w:numPr>
          <w:ilvl w:val="0"/>
          <w:numId w:val="27"/>
        </w:num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Συνεργάζεται με το φοιτητή και τον εργασιακά υπεύθυνο για την καλύτερη εκπαίδευση του φοιτητή και την επίλυση τυχόν προβλημάτων που προκύπτουν. </w:t>
      </w:r>
    </w:p>
    <w:p w:rsidR="00502952" w:rsidRPr="0070190B" w:rsidRDefault="00502952" w:rsidP="00EF3807">
      <w:pPr>
        <w:numPr>
          <w:ilvl w:val="0"/>
          <w:numId w:val="27"/>
        </w:num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Ελέγχει και θεωρεί το </w:t>
      </w:r>
      <w:r w:rsidR="00AB24AC" w:rsidRPr="0070190B">
        <w:rPr>
          <w:rFonts w:asciiTheme="minorHAnsi" w:hAnsiTheme="minorHAnsi" w:cstheme="minorHAnsi"/>
          <w:sz w:val="22"/>
          <w:szCs w:val="22"/>
        </w:rPr>
        <w:t>ημερολόγιο</w:t>
      </w:r>
      <w:r w:rsidRPr="0070190B">
        <w:rPr>
          <w:rFonts w:asciiTheme="minorHAnsi" w:hAnsiTheme="minorHAnsi" w:cstheme="minorHAnsi"/>
          <w:sz w:val="22"/>
          <w:szCs w:val="22"/>
        </w:rPr>
        <w:t xml:space="preserve"> του φοιτητή.</w:t>
      </w:r>
    </w:p>
    <w:p w:rsidR="00502952" w:rsidRPr="0070190B" w:rsidRDefault="00502952" w:rsidP="00EF3807">
      <w:pPr>
        <w:spacing w:after="120" w:line="280" w:lineRule="exact"/>
        <w:jc w:val="both"/>
        <w:rPr>
          <w:rFonts w:asciiTheme="minorHAnsi" w:hAnsiTheme="minorHAnsi" w:cstheme="minorHAnsi"/>
          <w:b/>
          <w:sz w:val="22"/>
          <w:szCs w:val="22"/>
        </w:rPr>
      </w:pPr>
    </w:p>
    <w:p w:rsidR="00502952" w:rsidRPr="0070190B" w:rsidRDefault="00502952" w:rsidP="00EF3807">
      <w:pPr>
        <w:spacing w:after="120" w:line="280" w:lineRule="exact"/>
        <w:jc w:val="both"/>
        <w:rPr>
          <w:rFonts w:asciiTheme="minorHAnsi" w:hAnsiTheme="minorHAnsi" w:cstheme="minorHAnsi"/>
          <w:b/>
          <w:sz w:val="22"/>
          <w:szCs w:val="22"/>
        </w:rPr>
      </w:pPr>
      <w:r w:rsidRPr="0070190B">
        <w:rPr>
          <w:rFonts w:asciiTheme="minorHAnsi" w:hAnsiTheme="minorHAnsi" w:cstheme="minorHAnsi"/>
          <w:b/>
          <w:sz w:val="22"/>
          <w:szCs w:val="22"/>
        </w:rPr>
        <w:t>Αξιολόγηση της Πρακτικής Άσκησης του Φοιτητή</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Η επίδοση του φοιτητή αξιολογείται από την Επιτροπή Πρακτικής Άσκησης, η οποία συνεκτιμά:</w:t>
      </w:r>
    </w:p>
    <w:p w:rsidR="00502952" w:rsidRPr="0070190B" w:rsidRDefault="00502952" w:rsidP="00EF3807">
      <w:pPr>
        <w:numPr>
          <w:ilvl w:val="0"/>
          <w:numId w:val="27"/>
        </w:num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Την αξιολόγηση από το στέλεχος του φορέα και τον υπεύθυνο επόπτη.</w:t>
      </w:r>
    </w:p>
    <w:p w:rsidR="00502952" w:rsidRPr="0070190B" w:rsidRDefault="00502952" w:rsidP="00EF3807">
      <w:pPr>
        <w:numPr>
          <w:ilvl w:val="0"/>
          <w:numId w:val="27"/>
        </w:num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Την πληρότητα της συμπλήρωσης του </w:t>
      </w:r>
      <w:r w:rsidR="00AB24AC" w:rsidRPr="0070190B">
        <w:rPr>
          <w:rFonts w:asciiTheme="minorHAnsi" w:hAnsiTheme="minorHAnsi" w:cstheme="minorHAnsi"/>
          <w:sz w:val="22"/>
          <w:szCs w:val="22"/>
        </w:rPr>
        <w:t>Έντυπου Ημερολόγιου</w:t>
      </w:r>
      <w:r w:rsidRPr="0070190B">
        <w:rPr>
          <w:rFonts w:asciiTheme="minorHAnsi" w:hAnsiTheme="minorHAnsi" w:cstheme="minorHAnsi"/>
          <w:sz w:val="22"/>
          <w:szCs w:val="22"/>
        </w:rPr>
        <w:t>.</w:t>
      </w:r>
    </w:p>
    <w:p w:rsidR="00502952" w:rsidRPr="0070190B" w:rsidRDefault="00502952" w:rsidP="00EF3807">
      <w:pPr>
        <w:numPr>
          <w:ilvl w:val="0"/>
          <w:numId w:val="27"/>
        </w:num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Την Τελική Έκθεση Πρακτικής Άσκησης, από άποψη αρτιότητας και ποιότητας.</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 xml:space="preserve">Η Επιτροπή αποφασίζει και προτείνει στον </w:t>
      </w:r>
      <w:r w:rsidR="00AF196E" w:rsidRPr="0070190B">
        <w:rPr>
          <w:rFonts w:asciiTheme="minorHAnsi" w:hAnsiTheme="minorHAnsi" w:cstheme="minorHAnsi"/>
          <w:sz w:val="22"/>
          <w:szCs w:val="22"/>
        </w:rPr>
        <w:t>Πρόεδρο</w:t>
      </w:r>
      <w:r w:rsidRPr="0070190B">
        <w:rPr>
          <w:rFonts w:asciiTheme="minorHAnsi" w:hAnsiTheme="minorHAnsi" w:cstheme="minorHAnsi"/>
          <w:sz w:val="22"/>
          <w:szCs w:val="22"/>
        </w:rPr>
        <w:t xml:space="preserve"> του Τμήματος την αποδοχή ή την απόρριψη της πρακτικής άσκησης. </w:t>
      </w:r>
    </w:p>
    <w:p w:rsidR="00502952" w:rsidRPr="0070190B" w:rsidRDefault="00502952" w:rsidP="00EF3807">
      <w:pPr>
        <w:spacing w:after="120" w:line="280" w:lineRule="exact"/>
        <w:jc w:val="both"/>
        <w:rPr>
          <w:rFonts w:asciiTheme="minorHAnsi" w:hAnsiTheme="minorHAnsi" w:cstheme="minorHAnsi"/>
          <w:b/>
          <w:sz w:val="22"/>
          <w:szCs w:val="22"/>
        </w:rPr>
      </w:pPr>
    </w:p>
    <w:p w:rsidR="00502952" w:rsidRPr="0070190B" w:rsidRDefault="00502952" w:rsidP="00EF3807">
      <w:pPr>
        <w:spacing w:after="120" w:line="280" w:lineRule="exact"/>
        <w:jc w:val="both"/>
        <w:rPr>
          <w:rFonts w:asciiTheme="minorHAnsi" w:hAnsiTheme="minorHAnsi" w:cstheme="minorHAnsi"/>
          <w:b/>
          <w:sz w:val="22"/>
          <w:szCs w:val="22"/>
        </w:rPr>
      </w:pPr>
      <w:r w:rsidRPr="0070190B">
        <w:rPr>
          <w:rFonts w:asciiTheme="minorHAnsi" w:hAnsiTheme="minorHAnsi" w:cstheme="minorHAnsi"/>
          <w:b/>
          <w:sz w:val="22"/>
          <w:szCs w:val="22"/>
        </w:rPr>
        <w:t xml:space="preserve">ΓΡΑΦΕΙΟ ΠΡΑΚΤΙΚΗΣ ΑΣΚΗΣΗΣ </w:t>
      </w:r>
      <w:r w:rsidR="004E3838" w:rsidRPr="0070190B">
        <w:rPr>
          <w:rFonts w:asciiTheme="minorHAnsi" w:hAnsiTheme="minorHAnsi" w:cstheme="minorHAnsi"/>
          <w:b/>
          <w:sz w:val="22"/>
          <w:szCs w:val="22"/>
        </w:rPr>
        <w:t>ΕΛΛΗΝΙΚΟΥ ΜΕΣΟΓΕΙΑΚΟΥ ΠΑΝΕΠΙΣΤΗΜΙΟΥ</w:t>
      </w:r>
    </w:p>
    <w:p w:rsidR="00202D6E" w:rsidRPr="0070190B" w:rsidRDefault="00502952" w:rsidP="00EF3807">
      <w:pPr>
        <w:spacing w:after="120" w:line="280" w:lineRule="exact"/>
        <w:jc w:val="both"/>
        <w:rPr>
          <w:rFonts w:asciiTheme="minorHAnsi" w:hAnsiTheme="minorHAnsi" w:cstheme="minorHAnsi"/>
          <w:bCs/>
          <w:iCs/>
          <w:sz w:val="22"/>
          <w:szCs w:val="22"/>
        </w:rPr>
      </w:pPr>
      <w:r w:rsidRPr="0070190B">
        <w:rPr>
          <w:rFonts w:asciiTheme="minorHAnsi" w:hAnsiTheme="minorHAnsi" w:cstheme="minorHAnsi"/>
          <w:bCs/>
          <w:iCs/>
          <w:sz w:val="22"/>
          <w:szCs w:val="22"/>
        </w:rPr>
        <w:t xml:space="preserve">Το Γραφείο Πρακτικής Άσκησης παρέχει επιστημονική, διοικητική και τεχνική υποστήριξη στο θεσμό της πρακτικής άσκησης, σε άμεση συνεργασία με τα Τμήματα. Έχει την ευθύνη, μεταξύ άλλων, για την ενημέρωση και εξυπηρέτηση των ενδιαφερόμενων φοιτητών, επιχειρήσεων και εποπτών, τη διάχυση πληροφοριών σχετικών με την πρακτική άσκηση στο Ίδρυμα, </w:t>
      </w:r>
      <w:r w:rsidR="00401127" w:rsidRPr="0070190B">
        <w:rPr>
          <w:rFonts w:asciiTheme="minorHAnsi" w:hAnsiTheme="minorHAnsi" w:cstheme="minorHAnsi"/>
          <w:bCs/>
          <w:iCs/>
          <w:sz w:val="22"/>
          <w:szCs w:val="22"/>
        </w:rPr>
        <w:t>την εξασφάλιση θέσεων για τους φοιτητές όλων των Τμημάτων</w:t>
      </w:r>
      <w:r w:rsidR="005904D7" w:rsidRPr="0070190B">
        <w:rPr>
          <w:rFonts w:asciiTheme="minorHAnsi" w:hAnsiTheme="minorHAnsi" w:cstheme="minorHAnsi"/>
          <w:bCs/>
          <w:iCs/>
          <w:sz w:val="22"/>
          <w:szCs w:val="22"/>
        </w:rPr>
        <w:t xml:space="preserve"> και</w:t>
      </w:r>
      <w:r w:rsidR="00401127" w:rsidRPr="0070190B">
        <w:rPr>
          <w:rFonts w:asciiTheme="minorHAnsi" w:hAnsiTheme="minorHAnsi" w:cstheme="minorHAnsi"/>
          <w:bCs/>
          <w:iCs/>
          <w:sz w:val="22"/>
          <w:szCs w:val="22"/>
        </w:rPr>
        <w:t xml:space="preserve"> </w:t>
      </w:r>
      <w:r w:rsidRPr="0070190B">
        <w:rPr>
          <w:rFonts w:asciiTheme="minorHAnsi" w:hAnsiTheme="minorHAnsi" w:cstheme="minorHAnsi"/>
          <w:bCs/>
          <w:iCs/>
          <w:sz w:val="22"/>
          <w:szCs w:val="22"/>
        </w:rPr>
        <w:t xml:space="preserve">την προβολή του θεσμού. </w:t>
      </w:r>
      <w:r w:rsidR="00202D6E" w:rsidRPr="0070190B">
        <w:rPr>
          <w:rFonts w:asciiTheme="minorHAnsi" w:hAnsiTheme="minorHAnsi" w:cstheme="minorHAnsi"/>
          <w:bCs/>
          <w:iCs/>
          <w:sz w:val="22"/>
          <w:szCs w:val="22"/>
        </w:rPr>
        <w:t>Όλες οι προσφερόμενες υπηρεσίες και δράσεις του Γραφείου έχουν ως στόχο την ολοκληρωμένη υποστήριξη και εξυπηρέτηση των φοιτητών του Ιδρύματος, έτσι ώστε η εκπόνηση της πρακτικής τους άσκησης να είναι αποτελεσματικότερη και ποιοτικότερη.</w:t>
      </w:r>
    </w:p>
    <w:p w:rsidR="00502952" w:rsidRPr="0070190B" w:rsidRDefault="00502952" w:rsidP="00EF3807">
      <w:pPr>
        <w:pStyle w:val="20"/>
        <w:spacing w:line="280" w:lineRule="exact"/>
        <w:rPr>
          <w:rFonts w:asciiTheme="minorHAnsi" w:hAnsiTheme="minorHAnsi" w:cstheme="minorHAnsi"/>
          <w:color w:val="auto"/>
          <w:szCs w:val="22"/>
          <w:lang w:eastAsia="en-US"/>
        </w:rPr>
      </w:pPr>
      <w:r w:rsidRPr="0070190B">
        <w:rPr>
          <w:rFonts w:asciiTheme="minorHAnsi" w:hAnsiTheme="minorHAnsi" w:cstheme="minorHAnsi"/>
          <w:color w:val="auto"/>
          <w:szCs w:val="22"/>
          <w:lang w:eastAsia="en-US"/>
        </w:rPr>
        <w:t xml:space="preserve">Το Γραφείο Πρακτικής Άσκησης εξασφαλίζει ίσες ευκαιρίες πρόσβασης σε όλους τους φοιτητές, ανεξαρτήτως φύλου, καταγωγής ή άλλων προσωπικών δεδομένων. </w:t>
      </w:r>
    </w:p>
    <w:p w:rsidR="00502952" w:rsidRPr="0070190B" w:rsidRDefault="00502952" w:rsidP="00EF3807">
      <w:pPr>
        <w:spacing w:after="120" w:line="280" w:lineRule="exact"/>
        <w:jc w:val="both"/>
        <w:rPr>
          <w:rFonts w:asciiTheme="minorHAnsi" w:hAnsiTheme="minorHAnsi" w:cstheme="minorHAnsi"/>
          <w:sz w:val="22"/>
          <w:szCs w:val="22"/>
        </w:rPr>
      </w:pPr>
      <w:r w:rsidRPr="0070190B">
        <w:rPr>
          <w:rFonts w:asciiTheme="minorHAnsi" w:hAnsiTheme="minorHAnsi" w:cstheme="minorHAnsi"/>
          <w:sz w:val="22"/>
          <w:szCs w:val="22"/>
        </w:rPr>
        <w:t>Τα στοιχεία που καταχωρούνται στις βάσεις δεδομένων</w:t>
      </w:r>
      <w:r w:rsidR="004E3838" w:rsidRPr="0070190B">
        <w:rPr>
          <w:rFonts w:asciiTheme="minorHAnsi" w:hAnsiTheme="minorHAnsi" w:cstheme="minorHAnsi"/>
          <w:sz w:val="22"/>
          <w:szCs w:val="22"/>
        </w:rPr>
        <w:t xml:space="preserve"> του Γραφείου Πρακτικής Άσκησης</w:t>
      </w:r>
      <w:r w:rsidRPr="0070190B">
        <w:rPr>
          <w:rFonts w:asciiTheme="minorHAnsi" w:hAnsiTheme="minorHAnsi" w:cstheme="minorHAnsi"/>
          <w:sz w:val="22"/>
          <w:szCs w:val="22"/>
        </w:rPr>
        <w:t xml:space="preserve">, είναι αυστηρά προσωπικά, δεν γνωστοποιούνται και δεν χρησιμοποιούνται από τρίτους. </w:t>
      </w:r>
    </w:p>
    <w:p w:rsidR="00502952" w:rsidRDefault="00AA0E1D" w:rsidP="00EF3807">
      <w:pPr>
        <w:spacing w:after="120" w:line="280" w:lineRule="exact"/>
        <w:jc w:val="both"/>
        <w:rPr>
          <w:rFonts w:asciiTheme="minorHAnsi" w:hAnsiTheme="minorHAnsi" w:cstheme="minorHAnsi"/>
          <w:sz w:val="22"/>
          <w:szCs w:val="22"/>
        </w:rPr>
      </w:pPr>
      <w:r>
        <w:rPr>
          <w:rFonts w:asciiTheme="minorHAnsi" w:hAnsiTheme="minorHAnsi" w:cstheme="minorHAnsi"/>
          <w:sz w:val="22"/>
          <w:szCs w:val="22"/>
        </w:rPr>
        <w:t>Ο</w:t>
      </w:r>
      <w:r w:rsidR="00BE0150">
        <w:rPr>
          <w:rFonts w:asciiTheme="minorHAnsi" w:hAnsiTheme="minorHAnsi" w:cstheme="minorHAnsi"/>
          <w:sz w:val="22"/>
          <w:szCs w:val="22"/>
        </w:rPr>
        <w:t xml:space="preserve"> παρών </w:t>
      </w:r>
      <w:r>
        <w:rPr>
          <w:rFonts w:asciiTheme="minorHAnsi" w:hAnsiTheme="minorHAnsi" w:cstheme="minorHAnsi"/>
          <w:sz w:val="22"/>
          <w:szCs w:val="22"/>
        </w:rPr>
        <w:t>Κανονισμός</w:t>
      </w:r>
      <w:r w:rsidR="00502952" w:rsidRPr="0070190B">
        <w:rPr>
          <w:rFonts w:asciiTheme="minorHAnsi" w:hAnsiTheme="minorHAnsi" w:cstheme="minorHAnsi"/>
          <w:sz w:val="22"/>
          <w:szCs w:val="22"/>
        </w:rPr>
        <w:t xml:space="preserve"> αποτελεί τον ενιαίο Κανονισμό Λειτουργίας της </w:t>
      </w:r>
      <w:r w:rsidR="005904D7" w:rsidRPr="0070190B">
        <w:rPr>
          <w:rFonts w:asciiTheme="minorHAnsi" w:hAnsiTheme="minorHAnsi" w:cstheme="minorHAnsi"/>
          <w:sz w:val="22"/>
          <w:szCs w:val="22"/>
        </w:rPr>
        <w:t>πρακτικής άσκησης του Πανεπιστημίου.</w:t>
      </w:r>
      <w:r w:rsidR="00A74266">
        <w:rPr>
          <w:rFonts w:asciiTheme="minorHAnsi" w:hAnsiTheme="minorHAnsi" w:cstheme="minorHAnsi"/>
          <w:sz w:val="22"/>
          <w:szCs w:val="22"/>
        </w:rPr>
        <w:t xml:space="preserve"> </w:t>
      </w:r>
      <w:r w:rsidR="00502952" w:rsidRPr="0070190B">
        <w:rPr>
          <w:rFonts w:asciiTheme="minorHAnsi" w:hAnsiTheme="minorHAnsi" w:cstheme="minorHAnsi"/>
          <w:sz w:val="22"/>
          <w:szCs w:val="22"/>
        </w:rPr>
        <w:t xml:space="preserve">Αντικαθιστά οποιοδήποτε άλλο κείμενο ή απόφαση που αφορά </w:t>
      </w:r>
      <w:r w:rsidR="00EF3807">
        <w:rPr>
          <w:rFonts w:asciiTheme="minorHAnsi" w:hAnsiTheme="minorHAnsi" w:cstheme="minorHAnsi"/>
          <w:sz w:val="22"/>
          <w:szCs w:val="22"/>
        </w:rPr>
        <w:t>σ</w:t>
      </w:r>
      <w:r w:rsidR="00502952" w:rsidRPr="0070190B">
        <w:rPr>
          <w:rFonts w:asciiTheme="minorHAnsi" w:hAnsiTheme="minorHAnsi" w:cstheme="minorHAnsi"/>
          <w:sz w:val="22"/>
          <w:szCs w:val="22"/>
        </w:rPr>
        <w:t>τις υποχρεώσεις</w:t>
      </w:r>
      <w:r w:rsidR="00EF3807">
        <w:rPr>
          <w:rFonts w:asciiTheme="minorHAnsi" w:hAnsiTheme="minorHAnsi" w:cstheme="minorHAnsi"/>
          <w:sz w:val="22"/>
          <w:szCs w:val="22"/>
        </w:rPr>
        <w:t>,</w:t>
      </w:r>
      <w:r w:rsidR="00502952" w:rsidRPr="0070190B">
        <w:rPr>
          <w:rFonts w:asciiTheme="minorHAnsi" w:hAnsiTheme="minorHAnsi" w:cstheme="minorHAnsi"/>
          <w:sz w:val="22"/>
          <w:szCs w:val="22"/>
        </w:rPr>
        <w:t xml:space="preserve"> </w:t>
      </w:r>
      <w:r w:rsidR="00EF3807">
        <w:rPr>
          <w:rFonts w:asciiTheme="minorHAnsi" w:hAnsiTheme="minorHAnsi" w:cstheme="minorHAnsi"/>
          <w:sz w:val="22"/>
          <w:szCs w:val="22"/>
        </w:rPr>
        <w:t>σ</w:t>
      </w:r>
      <w:r w:rsidR="00502952" w:rsidRPr="0070190B">
        <w:rPr>
          <w:rFonts w:asciiTheme="minorHAnsi" w:hAnsiTheme="minorHAnsi" w:cstheme="minorHAnsi"/>
          <w:sz w:val="22"/>
          <w:szCs w:val="22"/>
        </w:rPr>
        <w:t xml:space="preserve">τα δικαιώματα και </w:t>
      </w:r>
      <w:r w:rsidR="00EF3807">
        <w:rPr>
          <w:rFonts w:asciiTheme="minorHAnsi" w:hAnsiTheme="minorHAnsi" w:cstheme="minorHAnsi"/>
          <w:sz w:val="22"/>
          <w:szCs w:val="22"/>
        </w:rPr>
        <w:t>σ</w:t>
      </w:r>
      <w:r w:rsidR="00502952" w:rsidRPr="0070190B">
        <w:rPr>
          <w:rFonts w:asciiTheme="minorHAnsi" w:hAnsiTheme="minorHAnsi" w:cstheme="minorHAnsi"/>
          <w:sz w:val="22"/>
          <w:szCs w:val="22"/>
        </w:rPr>
        <w:t>τις διαδικασίες αξιολόγησης των εμπλεκομένων στο πρόγραμμα πρακτικής άσκησης.</w:t>
      </w:r>
    </w:p>
    <w:p w:rsidR="00AE1D9C" w:rsidRDefault="00AE1D9C" w:rsidP="00EF3807">
      <w:pPr>
        <w:spacing w:after="120" w:line="280" w:lineRule="exact"/>
        <w:jc w:val="both"/>
        <w:rPr>
          <w:rFonts w:asciiTheme="minorHAnsi" w:hAnsiTheme="minorHAnsi" w:cstheme="minorHAnsi"/>
          <w:sz w:val="22"/>
          <w:szCs w:val="22"/>
        </w:rPr>
      </w:pPr>
    </w:p>
    <w:p w:rsidR="00AE1D9C" w:rsidRPr="0070190B" w:rsidRDefault="00AE1D9C" w:rsidP="00EF3807">
      <w:pPr>
        <w:spacing w:after="120" w:line="280" w:lineRule="exact"/>
        <w:jc w:val="both"/>
        <w:rPr>
          <w:rFonts w:asciiTheme="minorHAnsi" w:hAnsiTheme="minorHAnsi" w:cstheme="minorHAnsi"/>
          <w:sz w:val="22"/>
          <w:szCs w:val="22"/>
        </w:rPr>
      </w:pPr>
    </w:p>
    <w:sectPr w:rsidR="00AE1D9C" w:rsidRPr="0070190B" w:rsidSect="00630CDF">
      <w:headerReference w:type="default" r:id="rId13"/>
      <w:footerReference w:type="default" r:id="rId14"/>
      <w:pgSz w:w="11906" w:h="16838"/>
      <w:pgMar w:top="1618" w:right="1286" w:bottom="1440" w:left="1260" w:header="899" w:footer="4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A2" w:rsidRDefault="000E59A2">
      <w:r>
        <w:separator/>
      </w:r>
    </w:p>
  </w:endnote>
  <w:endnote w:type="continuationSeparator" w:id="0">
    <w:p w:rsidR="000E59A2" w:rsidRDefault="000E5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UB-AntiqueOliv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52" w:rsidRDefault="008B1CBA" w:rsidP="00B11580">
    <w:pPr>
      <w:pStyle w:val="a7"/>
      <w:framePr w:wrap="around" w:vAnchor="text" w:hAnchor="margin" w:xAlign="right" w:y="1"/>
      <w:rPr>
        <w:rStyle w:val="a9"/>
      </w:rPr>
    </w:pPr>
    <w:r>
      <w:rPr>
        <w:rStyle w:val="a9"/>
      </w:rPr>
      <w:fldChar w:fldCharType="begin"/>
    </w:r>
    <w:r w:rsidR="00502952">
      <w:rPr>
        <w:rStyle w:val="a9"/>
      </w:rPr>
      <w:instrText xml:space="preserve">PAGE  </w:instrText>
    </w:r>
    <w:r>
      <w:rPr>
        <w:rStyle w:val="a9"/>
      </w:rPr>
      <w:fldChar w:fldCharType="end"/>
    </w:r>
  </w:p>
  <w:p w:rsidR="00502952" w:rsidRDefault="00502952" w:rsidP="00B1158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52" w:rsidRDefault="00502952" w:rsidP="007F0775">
    <w:pPr>
      <w:pStyle w:val="a7"/>
      <w:framePr w:wrap="around" w:vAnchor="text" w:hAnchor="margin" w:xAlign="right" w:y="1"/>
      <w:rPr>
        <w:rStyle w:val="a9"/>
      </w:rPr>
    </w:pPr>
  </w:p>
  <w:p w:rsidR="00502952" w:rsidRDefault="00502952" w:rsidP="00B11580">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52" w:rsidRDefault="008B1CBA" w:rsidP="007F0775">
    <w:pPr>
      <w:pStyle w:val="a7"/>
      <w:framePr w:wrap="around" w:vAnchor="text" w:hAnchor="margin" w:xAlign="right" w:y="1"/>
      <w:rPr>
        <w:rStyle w:val="a9"/>
      </w:rPr>
    </w:pPr>
    <w:r>
      <w:rPr>
        <w:rStyle w:val="a9"/>
      </w:rPr>
      <w:fldChar w:fldCharType="begin"/>
    </w:r>
    <w:r w:rsidR="00502952">
      <w:rPr>
        <w:rStyle w:val="a9"/>
      </w:rPr>
      <w:instrText xml:space="preserve">PAGE  </w:instrText>
    </w:r>
    <w:r>
      <w:rPr>
        <w:rStyle w:val="a9"/>
      </w:rPr>
      <w:fldChar w:fldCharType="separate"/>
    </w:r>
    <w:r w:rsidR="004D3C18">
      <w:rPr>
        <w:rStyle w:val="a9"/>
        <w:noProof/>
      </w:rPr>
      <w:t>7</w:t>
    </w:r>
    <w:r>
      <w:rPr>
        <w:rStyle w:val="a9"/>
      </w:rPr>
      <w:fldChar w:fldCharType="end"/>
    </w:r>
  </w:p>
  <w:p w:rsidR="00502952" w:rsidRPr="00D00FFE" w:rsidRDefault="008B1CBA" w:rsidP="00D00FFE">
    <w:pPr>
      <w:pStyle w:val="a7"/>
      <w:tabs>
        <w:tab w:val="left" w:pos="2130"/>
      </w:tabs>
      <w:rPr>
        <w:i/>
      </w:rPr>
    </w:pPr>
    <w:r w:rsidRPr="008B1CBA">
      <w:rPr>
        <w:i/>
        <w:noProof/>
        <w:color w:val="215868" w:themeColor="accent5" w:themeShade="80"/>
        <w:sz w:val="20"/>
      </w:rPr>
      <w:pict>
        <v:line id="Ευθεία γραμμή σύνδεσης 11" o:spid="_x0000_s4097" style="position:absolute;flip:y;z-index:251661312;visibility:visible;mso-width-relative:margin;mso-height-relative:margin" from="0,-15.75pt" to="47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" strokecolor="#4579b8 [3044]"/>
      </w:pict>
    </w:r>
    <w:r w:rsidR="00D00FFE" w:rsidRPr="00D00FFE">
      <w:rPr>
        <w:i/>
        <w:color w:val="215868" w:themeColor="accent5" w:themeShade="80"/>
        <w:sz w:val="22"/>
      </w:rPr>
      <w:t>Ακαδημαϊκό έτος 2021-202</w:t>
    </w:r>
    <w:r w:rsidR="009700F4">
      <w:rPr>
        <w:i/>
        <w:color w:val="215868" w:themeColor="accent5" w:themeShade="80"/>
        <w:sz w:val="22"/>
      </w:rPr>
      <w:t>2</w:t>
    </w:r>
    <w:r w:rsidR="00D00FFE" w:rsidRPr="00D00FFE">
      <w:rPr>
        <w:i/>
      </w:rPr>
      <w:tab/>
    </w:r>
    <w:r w:rsidR="00D00FFE" w:rsidRPr="00D00FFE">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A2" w:rsidRDefault="000E59A2">
      <w:r>
        <w:separator/>
      </w:r>
    </w:p>
  </w:footnote>
  <w:footnote w:type="continuationSeparator" w:id="0">
    <w:p w:rsidR="000E59A2" w:rsidRDefault="000E5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F" w:rsidRPr="00E15491" w:rsidRDefault="00E15491" w:rsidP="00E15491">
    <w:pPr>
      <w:pStyle w:val="a6"/>
      <w:tabs>
        <w:tab w:val="clear" w:pos="4153"/>
        <w:tab w:val="clear" w:pos="8306"/>
      </w:tabs>
      <w:spacing w:after="120" w:line="360" w:lineRule="auto"/>
      <w:ind w:right="147"/>
      <w:jc w:val="center"/>
      <w:rPr>
        <w:b/>
        <w:color w:val="244061" w:themeColor="accent1" w:themeShade="80"/>
        <w:sz w:val="22"/>
      </w:rPr>
    </w:pPr>
    <w:r w:rsidRPr="00D00FFE">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-162560</wp:posOffset>
          </wp:positionV>
          <wp:extent cx="857250" cy="857250"/>
          <wp:effectExtent l="0" t="0" r="0" b="0"/>
          <wp:wrapNone/>
          <wp:docPr id="9" name="Εικόνα 9" descr="C:\Users\astavropoulou\Pictures\Γραφείο Πρακτικής Άσκησης _ HMU_files\HMU-Logo-mik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vropoulou\Pictures\Γραφείο Πρακτικής Άσκησης _ HMU_files\HMU-Logo-mikro_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anchor>
      </w:drawing>
    </w:r>
    <w:r w:rsidR="008B1CBA" w:rsidRPr="008B1CBA">
      <w:rPr>
        <w:i/>
        <w:noProof/>
        <w:color w:val="4BACC6" w:themeColor="accent5"/>
        <w:sz w:val="22"/>
      </w:rPr>
      <w:pict>
        <v:line id="Ευθεία γραμμή σύνδεσης 12" o:spid="_x0000_s4099" style="position:absolute;left:0;text-align:left;flip:y;z-index:251663360;visibility:visible;mso-position-horizontal-relative:text;mso-position-vertical-relative:text;mso-width-relative:margin;mso-height-relative:margin" from="84pt,21.7pt" to="434.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" strokecolor="#205867 [1608]" strokeweight="3pt">
          <v:shadow on="t" color="black" opacity="22937f" origin=",.5" offset="0,.63889mm"/>
        </v:line>
      </w:pict>
    </w:r>
    <w:r w:rsidR="00630CDF">
      <w:tab/>
    </w:r>
    <w:r w:rsidR="003A1444" w:rsidRPr="00E15491">
      <w:rPr>
        <w:rFonts w:ascii="Verdana" w:hAnsi="Verdana"/>
        <w:b/>
        <w:smallCaps/>
        <w:color w:val="244061" w:themeColor="accent1" w:themeShade="80"/>
        <w:sz w:val="28"/>
        <w:szCs w:val="28"/>
      </w:rPr>
      <w:t>ΕΛΛΗΝΙΚΟ ΜΕΣΟΓΕΙΑΚΟ ΠΑΝΕΠΙΣΤΗΜΙΟ</w:t>
    </w:r>
  </w:p>
  <w:p w:rsidR="00D00FFE" w:rsidRPr="00E15491" w:rsidRDefault="00D00FFE" w:rsidP="00E15491">
    <w:pPr>
      <w:pStyle w:val="a6"/>
      <w:tabs>
        <w:tab w:val="clear" w:pos="4153"/>
        <w:tab w:val="clear" w:pos="8306"/>
      </w:tabs>
      <w:spacing w:before="120" w:line="360" w:lineRule="auto"/>
      <w:ind w:right="6"/>
      <w:jc w:val="center"/>
      <w:rPr>
        <w:rFonts w:ascii="Verdana" w:hAnsi="Verdana"/>
        <w:b/>
        <w:smallCaps/>
        <w:color w:val="244061" w:themeColor="accent1" w:themeShade="80"/>
        <w:sz w:val="28"/>
        <w:szCs w:val="28"/>
      </w:rPr>
    </w:pPr>
    <w:r w:rsidRPr="00E15491">
      <w:rPr>
        <w:rFonts w:ascii="Verdana" w:hAnsi="Verdana"/>
        <w:b/>
        <w:smallCaps/>
        <w:color w:val="244061" w:themeColor="accent1" w:themeShade="80"/>
        <w:sz w:val="28"/>
        <w:szCs w:val="28"/>
      </w:rPr>
      <w:t>ΓΡΑΦΕΙΟ ΠΡΑΚΤΙΚΗΣ ΑΣΚΗΣΗΣ</w:t>
    </w:r>
  </w:p>
  <w:p w:rsidR="00D00FFE" w:rsidRPr="00D00FFE" w:rsidRDefault="00D00FFE" w:rsidP="00D00FFE">
    <w:pPr>
      <w:pStyle w:val="a6"/>
      <w:spacing w:line="360" w:lineRule="auto"/>
      <w:ind w:right="-290"/>
      <w:jc w:val="center"/>
      <w:rPr>
        <w:rFonts w:ascii="Verdana" w:hAnsi="Verdana"/>
        <w:b/>
        <w:smallCaps/>
        <w:color w:val="215868" w:themeColor="accent5" w:themeShade="80"/>
        <w:sz w:val="28"/>
        <w:szCs w:val="28"/>
      </w:rPr>
    </w:pPr>
  </w:p>
  <w:p w:rsidR="00D00FFE" w:rsidRDefault="00D00FFE" w:rsidP="00D00FFE">
    <w:pPr>
      <w:pStyle w:val="a6"/>
      <w:tabs>
        <w:tab w:val="clear" w:pos="8306"/>
        <w:tab w:val="left" w:pos="4153"/>
      </w:tabs>
      <w:spacing w:line="360" w:lineRule="auto"/>
      <w:ind w:left="1620" w:right="-290"/>
      <w:rPr>
        <w:rFonts w:ascii="Verdana" w:hAnsi="Verdana"/>
        <w:b/>
        <w:smallCaps/>
        <w:sz w:val="28"/>
        <w:szCs w:val="28"/>
      </w:rPr>
    </w:pPr>
  </w:p>
  <w:p w:rsidR="00D00FFE" w:rsidRPr="003A1444" w:rsidRDefault="00D00FFE" w:rsidP="00D00FFE">
    <w:pPr>
      <w:pStyle w:val="a6"/>
      <w:tabs>
        <w:tab w:val="clear" w:pos="4153"/>
        <w:tab w:val="clear" w:pos="8306"/>
        <w:tab w:val="left" w:pos="4695"/>
      </w:tabs>
      <w:spacing w:line="360" w:lineRule="auto"/>
      <w:ind w:left="1620" w:right="-290"/>
      <w:rPr>
        <w:rFonts w:ascii="Verdana" w:hAnsi="Verdana"/>
        <w:b/>
        <w:smallCap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52" w:rsidRPr="00D00FFE" w:rsidRDefault="008B1CBA" w:rsidP="00D00FFE">
    <w:pPr>
      <w:pStyle w:val="a6"/>
      <w:rPr>
        <w:i/>
        <w:color w:val="215868" w:themeColor="accent5" w:themeShade="80"/>
        <w:sz w:val="22"/>
      </w:rPr>
    </w:pPr>
    <w:r w:rsidRPr="008B1CBA">
      <w:rPr>
        <w:i/>
        <w:noProof/>
        <w:color w:val="4BACC6" w:themeColor="accent5"/>
        <w:sz w:val="22"/>
      </w:rPr>
      <w:pict>
        <v:line id="Ευθεία γραμμή σύνδεσης 10" o:spid="_x0000_s4098" style="position:absolute;flip:y;z-index:251659264;visibility:visible;mso-width-relative:margin;mso-height-relative:margin" from="-5.25pt,20.3pt" to="46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" strokecolor="#4579b8 [3044]"/>
      </w:pict>
    </w:r>
    <w:r w:rsidR="00D00FFE" w:rsidRPr="00D00FFE">
      <w:rPr>
        <w:i/>
        <w:color w:val="215868" w:themeColor="accent5" w:themeShade="80"/>
        <w:sz w:val="22"/>
      </w:rPr>
      <w:t>Κανονισμός Λειτουργίας της Πρακτικής Άσκησης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8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43B6967"/>
    <w:multiLevelType w:val="hybridMultilevel"/>
    <w:tmpl w:val="A44EBC52"/>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
    <w:nsid w:val="06565220"/>
    <w:multiLevelType w:val="hybridMultilevel"/>
    <w:tmpl w:val="AEE408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893D57"/>
    <w:multiLevelType w:val="hybridMultilevel"/>
    <w:tmpl w:val="004A53A6"/>
    <w:lvl w:ilvl="0" w:tplc="9B42BDA8">
      <w:start w:val="1"/>
      <w:numFmt w:val="bullet"/>
      <w:lvlText w:val=""/>
      <w:lvlJc w:val="left"/>
      <w:pPr>
        <w:tabs>
          <w:tab w:val="num" w:pos="720"/>
        </w:tabs>
        <w:ind w:left="720" w:hanging="360"/>
      </w:pPr>
      <w:rPr>
        <w:rFonts w:ascii="Symbol" w:hAnsi="Symbol" w:hint="default"/>
        <w:sz w:val="20"/>
      </w:rPr>
    </w:lvl>
    <w:lvl w:ilvl="1" w:tplc="765AEE9E" w:tentative="1">
      <w:start w:val="1"/>
      <w:numFmt w:val="bullet"/>
      <w:lvlText w:val="o"/>
      <w:lvlJc w:val="left"/>
      <w:pPr>
        <w:tabs>
          <w:tab w:val="num" w:pos="1440"/>
        </w:tabs>
        <w:ind w:left="1440" w:hanging="360"/>
      </w:pPr>
      <w:rPr>
        <w:rFonts w:ascii="Courier New" w:hAnsi="Courier New" w:hint="default"/>
        <w:sz w:val="20"/>
      </w:rPr>
    </w:lvl>
    <w:lvl w:ilvl="2" w:tplc="D5C479D6" w:tentative="1">
      <w:start w:val="1"/>
      <w:numFmt w:val="bullet"/>
      <w:lvlText w:val=""/>
      <w:lvlJc w:val="left"/>
      <w:pPr>
        <w:tabs>
          <w:tab w:val="num" w:pos="2160"/>
        </w:tabs>
        <w:ind w:left="2160" w:hanging="360"/>
      </w:pPr>
      <w:rPr>
        <w:rFonts w:ascii="Wingdings" w:hAnsi="Wingdings" w:hint="default"/>
        <w:sz w:val="20"/>
      </w:rPr>
    </w:lvl>
    <w:lvl w:ilvl="3" w:tplc="ADD2E48E" w:tentative="1">
      <w:start w:val="1"/>
      <w:numFmt w:val="bullet"/>
      <w:lvlText w:val=""/>
      <w:lvlJc w:val="left"/>
      <w:pPr>
        <w:tabs>
          <w:tab w:val="num" w:pos="2880"/>
        </w:tabs>
        <w:ind w:left="2880" w:hanging="360"/>
      </w:pPr>
      <w:rPr>
        <w:rFonts w:ascii="Wingdings" w:hAnsi="Wingdings" w:hint="default"/>
        <w:sz w:val="20"/>
      </w:rPr>
    </w:lvl>
    <w:lvl w:ilvl="4" w:tplc="BCFED208" w:tentative="1">
      <w:start w:val="1"/>
      <w:numFmt w:val="bullet"/>
      <w:lvlText w:val=""/>
      <w:lvlJc w:val="left"/>
      <w:pPr>
        <w:tabs>
          <w:tab w:val="num" w:pos="3600"/>
        </w:tabs>
        <w:ind w:left="3600" w:hanging="360"/>
      </w:pPr>
      <w:rPr>
        <w:rFonts w:ascii="Wingdings" w:hAnsi="Wingdings" w:hint="default"/>
        <w:sz w:val="20"/>
      </w:rPr>
    </w:lvl>
    <w:lvl w:ilvl="5" w:tplc="F6EEABE2" w:tentative="1">
      <w:start w:val="1"/>
      <w:numFmt w:val="bullet"/>
      <w:lvlText w:val=""/>
      <w:lvlJc w:val="left"/>
      <w:pPr>
        <w:tabs>
          <w:tab w:val="num" w:pos="4320"/>
        </w:tabs>
        <w:ind w:left="4320" w:hanging="360"/>
      </w:pPr>
      <w:rPr>
        <w:rFonts w:ascii="Wingdings" w:hAnsi="Wingdings" w:hint="default"/>
        <w:sz w:val="20"/>
      </w:rPr>
    </w:lvl>
    <w:lvl w:ilvl="6" w:tplc="6AD863F8" w:tentative="1">
      <w:start w:val="1"/>
      <w:numFmt w:val="bullet"/>
      <w:lvlText w:val=""/>
      <w:lvlJc w:val="left"/>
      <w:pPr>
        <w:tabs>
          <w:tab w:val="num" w:pos="5040"/>
        </w:tabs>
        <w:ind w:left="5040" w:hanging="360"/>
      </w:pPr>
      <w:rPr>
        <w:rFonts w:ascii="Wingdings" w:hAnsi="Wingdings" w:hint="default"/>
        <w:sz w:val="20"/>
      </w:rPr>
    </w:lvl>
    <w:lvl w:ilvl="7" w:tplc="BD74B474" w:tentative="1">
      <w:start w:val="1"/>
      <w:numFmt w:val="bullet"/>
      <w:lvlText w:val=""/>
      <w:lvlJc w:val="left"/>
      <w:pPr>
        <w:tabs>
          <w:tab w:val="num" w:pos="5760"/>
        </w:tabs>
        <w:ind w:left="5760" w:hanging="360"/>
      </w:pPr>
      <w:rPr>
        <w:rFonts w:ascii="Wingdings" w:hAnsi="Wingdings" w:hint="default"/>
        <w:sz w:val="20"/>
      </w:rPr>
    </w:lvl>
    <w:lvl w:ilvl="8" w:tplc="59B601BA"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A03AB"/>
    <w:multiLevelType w:val="hybridMultilevel"/>
    <w:tmpl w:val="CDA6F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78383F"/>
    <w:multiLevelType w:val="hybridMultilevel"/>
    <w:tmpl w:val="1C0EB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5E6301"/>
    <w:multiLevelType w:val="hybridMultilevel"/>
    <w:tmpl w:val="F148EA5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752CF7"/>
    <w:multiLevelType w:val="hybridMultilevel"/>
    <w:tmpl w:val="734CCC6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4732B2D"/>
    <w:multiLevelType w:val="hybridMultilevel"/>
    <w:tmpl w:val="4E0A302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3C7986"/>
    <w:multiLevelType w:val="multilevel"/>
    <w:tmpl w:val="DD8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9935BA"/>
    <w:multiLevelType w:val="hybridMultilevel"/>
    <w:tmpl w:val="C7B87F0C"/>
    <w:lvl w:ilvl="0" w:tplc="66BA5B46">
      <w:start w:val="1"/>
      <w:numFmt w:val="decimal"/>
      <w:lvlText w:val="%1."/>
      <w:lvlJc w:val="left"/>
      <w:pPr>
        <w:tabs>
          <w:tab w:val="num" w:pos="720"/>
        </w:tabs>
        <w:ind w:left="720" w:hanging="360"/>
      </w:pPr>
      <w:rPr>
        <w:rFonts w:cs="Times New Roman"/>
      </w:rPr>
    </w:lvl>
    <w:lvl w:ilvl="1" w:tplc="24203CC0">
      <w:start w:val="1"/>
      <w:numFmt w:val="bullet"/>
      <w:lvlText w:val="o"/>
      <w:lvlJc w:val="left"/>
      <w:pPr>
        <w:tabs>
          <w:tab w:val="num" w:pos="1440"/>
        </w:tabs>
        <w:ind w:left="1440" w:hanging="360"/>
      </w:pPr>
      <w:rPr>
        <w:rFonts w:ascii="Courier New" w:hAnsi="Courier New" w:hint="default"/>
        <w:sz w:val="20"/>
      </w:rPr>
    </w:lvl>
    <w:lvl w:ilvl="2" w:tplc="25F0E34E" w:tentative="1">
      <w:start w:val="1"/>
      <w:numFmt w:val="decimal"/>
      <w:lvlText w:val="%3."/>
      <w:lvlJc w:val="left"/>
      <w:pPr>
        <w:tabs>
          <w:tab w:val="num" w:pos="2160"/>
        </w:tabs>
        <w:ind w:left="2160" w:hanging="360"/>
      </w:pPr>
      <w:rPr>
        <w:rFonts w:cs="Times New Roman"/>
      </w:rPr>
    </w:lvl>
    <w:lvl w:ilvl="3" w:tplc="BF246F20" w:tentative="1">
      <w:start w:val="1"/>
      <w:numFmt w:val="decimal"/>
      <w:lvlText w:val="%4."/>
      <w:lvlJc w:val="left"/>
      <w:pPr>
        <w:tabs>
          <w:tab w:val="num" w:pos="2880"/>
        </w:tabs>
        <w:ind w:left="2880" w:hanging="360"/>
      </w:pPr>
      <w:rPr>
        <w:rFonts w:cs="Times New Roman"/>
      </w:rPr>
    </w:lvl>
    <w:lvl w:ilvl="4" w:tplc="99C82AF2" w:tentative="1">
      <w:start w:val="1"/>
      <w:numFmt w:val="decimal"/>
      <w:lvlText w:val="%5."/>
      <w:lvlJc w:val="left"/>
      <w:pPr>
        <w:tabs>
          <w:tab w:val="num" w:pos="3600"/>
        </w:tabs>
        <w:ind w:left="3600" w:hanging="360"/>
      </w:pPr>
      <w:rPr>
        <w:rFonts w:cs="Times New Roman"/>
      </w:rPr>
    </w:lvl>
    <w:lvl w:ilvl="5" w:tplc="FCC01E3E" w:tentative="1">
      <w:start w:val="1"/>
      <w:numFmt w:val="decimal"/>
      <w:lvlText w:val="%6."/>
      <w:lvlJc w:val="left"/>
      <w:pPr>
        <w:tabs>
          <w:tab w:val="num" w:pos="4320"/>
        </w:tabs>
        <w:ind w:left="4320" w:hanging="360"/>
      </w:pPr>
      <w:rPr>
        <w:rFonts w:cs="Times New Roman"/>
      </w:rPr>
    </w:lvl>
    <w:lvl w:ilvl="6" w:tplc="B3EA981C" w:tentative="1">
      <w:start w:val="1"/>
      <w:numFmt w:val="decimal"/>
      <w:lvlText w:val="%7."/>
      <w:lvlJc w:val="left"/>
      <w:pPr>
        <w:tabs>
          <w:tab w:val="num" w:pos="5040"/>
        </w:tabs>
        <w:ind w:left="5040" w:hanging="360"/>
      </w:pPr>
      <w:rPr>
        <w:rFonts w:cs="Times New Roman"/>
      </w:rPr>
    </w:lvl>
    <w:lvl w:ilvl="7" w:tplc="D42AF40A" w:tentative="1">
      <w:start w:val="1"/>
      <w:numFmt w:val="decimal"/>
      <w:lvlText w:val="%8."/>
      <w:lvlJc w:val="left"/>
      <w:pPr>
        <w:tabs>
          <w:tab w:val="num" w:pos="5760"/>
        </w:tabs>
        <w:ind w:left="5760" w:hanging="360"/>
      </w:pPr>
      <w:rPr>
        <w:rFonts w:cs="Times New Roman"/>
      </w:rPr>
    </w:lvl>
    <w:lvl w:ilvl="8" w:tplc="E4BE0466" w:tentative="1">
      <w:start w:val="1"/>
      <w:numFmt w:val="decimal"/>
      <w:lvlText w:val="%9."/>
      <w:lvlJc w:val="left"/>
      <w:pPr>
        <w:tabs>
          <w:tab w:val="num" w:pos="6480"/>
        </w:tabs>
        <w:ind w:left="6480" w:hanging="360"/>
      </w:pPr>
      <w:rPr>
        <w:rFonts w:cs="Times New Roman"/>
      </w:rPr>
    </w:lvl>
  </w:abstractNum>
  <w:abstractNum w:abstractNumId="11">
    <w:nsid w:val="3463751D"/>
    <w:multiLevelType w:val="hybridMultilevel"/>
    <w:tmpl w:val="4E02361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40BE7E56"/>
    <w:multiLevelType w:val="hybridMultilevel"/>
    <w:tmpl w:val="4F70EDE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410776B1"/>
    <w:multiLevelType w:val="hybridMultilevel"/>
    <w:tmpl w:val="05223E58"/>
    <w:lvl w:ilvl="0" w:tplc="25E8A50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2CD737C"/>
    <w:multiLevelType w:val="hybridMultilevel"/>
    <w:tmpl w:val="3AC860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7F54575"/>
    <w:multiLevelType w:val="multilevel"/>
    <w:tmpl w:val="9D3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7373A0"/>
    <w:multiLevelType w:val="hybridMultilevel"/>
    <w:tmpl w:val="2C9CDAF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4CBA3D5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50DF5310"/>
    <w:multiLevelType w:val="hybridMultilevel"/>
    <w:tmpl w:val="9D6A590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534119C6"/>
    <w:multiLevelType w:val="hybridMultilevel"/>
    <w:tmpl w:val="E6864CD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nsid w:val="5415613E"/>
    <w:multiLevelType w:val="hybridMultilevel"/>
    <w:tmpl w:val="9B4E91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4452D91"/>
    <w:multiLevelType w:val="hybridMultilevel"/>
    <w:tmpl w:val="BB4E51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7034E03"/>
    <w:multiLevelType w:val="hybridMultilevel"/>
    <w:tmpl w:val="23283A2C"/>
    <w:lvl w:ilvl="0" w:tplc="F88489B0">
      <w:start w:val="1"/>
      <w:numFmt w:val="decimal"/>
      <w:lvlText w:val="%1."/>
      <w:lvlJc w:val="left"/>
      <w:pPr>
        <w:tabs>
          <w:tab w:val="num" w:pos="720"/>
        </w:tabs>
        <w:ind w:left="720" w:hanging="360"/>
      </w:pPr>
      <w:rPr>
        <w:rFonts w:cs="Times New Roman"/>
      </w:rPr>
    </w:lvl>
    <w:lvl w:ilvl="1" w:tplc="9A44C116" w:tentative="1">
      <w:start w:val="1"/>
      <w:numFmt w:val="decimal"/>
      <w:lvlText w:val="%2."/>
      <w:lvlJc w:val="left"/>
      <w:pPr>
        <w:tabs>
          <w:tab w:val="num" w:pos="1440"/>
        </w:tabs>
        <w:ind w:left="1440" w:hanging="360"/>
      </w:pPr>
      <w:rPr>
        <w:rFonts w:cs="Times New Roman"/>
      </w:rPr>
    </w:lvl>
    <w:lvl w:ilvl="2" w:tplc="01D00622" w:tentative="1">
      <w:start w:val="1"/>
      <w:numFmt w:val="decimal"/>
      <w:lvlText w:val="%3."/>
      <w:lvlJc w:val="left"/>
      <w:pPr>
        <w:tabs>
          <w:tab w:val="num" w:pos="2160"/>
        </w:tabs>
        <w:ind w:left="2160" w:hanging="360"/>
      </w:pPr>
      <w:rPr>
        <w:rFonts w:cs="Times New Roman"/>
      </w:rPr>
    </w:lvl>
    <w:lvl w:ilvl="3" w:tplc="A8D0BCE0" w:tentative="1">
      <w:start w:val="1"/>
      <w:numFmt w:val="decimal"/>
      <w:lvlText w:val="%4."/>
      <w:lvlJc w:val="left"/>
      <w:pPr>
        <w:tabs>
          <w:tab w:val="num" w:pos="2880"/>
        </w:tabs>
        <w:ind w:left="2880" w:hanging="360"/>
      </w:pPr>
      <w:rPr>
        <w:rFonts w:cs="Times New Roman"/>
      </w:rPr>
    </w:lvl>
    <w:lvl w:ilvl="4" w:tplc="8D06AD84" w:tentative="1">
      <w:start w:val="1"/>
      <w:numFmt w:val="decimal"/>
      <w:lvlText w:val="%5."/>
      <w:lvlJc w:val="left"/>
      <w:pPr>
        <w:tabs>
          <w:tab w:val="num" w:pos="3600"/>
        </w:tabs>
        <w:ind w:left="3600" w:hanging="360"/>
      </w:pPr>
      <w:rPr>
        <w:rFonts w:cs="Times New Roman"/>
      </w:rPr>
    </w:lvl>
    <w:lvl w:ilvl="5" w:tplc="347AA52C" w:tentative="1">
      <w:start w:val="1"/>
      <w:numFmt w:val="decimal"/>
      <w:lvlText w:val="%6."/>
      <w:lvlJc w:val="left"/>
      <w:pPr>
        <w:tabs>
          <w:tab w:val="num" w:pos="4320"/>
        </w:tabs>
        <w:ind w:left="4320" w:hanging="360"/>
      </w:pPr>
      <w:rPr>
        <w:rFonts w:cs="Times New Roman"/>
      </w:rPr>
    </w:lvl>
    <w:lvl w:ilvl="6" w:tplc="0E6EE894" w:tentative="1">
      <w:start w:val="1"/>
      <w:numFmt w:val="decimal"/>
      <w:lvlText w:val="%7."/>
      <w:lvlJc w:val="left"/>
      <w:pPr>
        <w:tabs>
          <w:tab w:val="num" w:pos="5040"/>
        </w:tabs>
        <w:ind w:left="5040" w:hanging="360"/>
      </w:pPr>
      <w:rPr>
        <w:rFonts w:cs="Times New Roman"/>
      </w:rPr>
    </w:lvl>
    <w:lvl w:ilvl="7" w:tplc="35CA1610" w:tentative="1">
      <w:start w:val="1"/>
      <w:numFmt w:val="decimal"/>
      <w:lvlText w:val="%8."/>
      <w:lvlJc w:val="left"/>
      <w:pPr>
        <w:tabs>
          <w:tab w:val="num" w:pos="5760"/>
        </w:tabs>
        <w:ind w:left="5760" w:hanging="360"/>
      </w:pPr>
      <w:rPr>
        <w:rFonts w:cs="Times New Roman"/>
      </w:rPr>
    </w:lvl>
    <w:lvl w:ilvl="8" w:tplc="D38E7588" w:tentative="1">
      <w:start w:val="1"/>
      <w:numFmt w:val="decimal"/>
      <w:lvlText w:val="%9."/>
      <w:lvlJc w:val="left"/>
      <w:pPr>
        <w:tabs>
          <w:tab w:val="num" w:pos="6480"/>
        </w:tabs>
        <w:ind w:left="6480" w:hanging="360"/>
      </w:pPr>
      <w:rPr>
        <w:rFonts w:cs="Times New Roman"/>
      </w:rPr>
    </w:lvl>
  </w:abstractNum>
  <w:abstractNum w:abstractNumId="23">
    <w:nsid w:val="58C556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E605DE2"/>
    <w:multiLevelType w:val="hybridMultilevel"/>
    <w:tmpl w:val="08669A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E680783"/>
    <w:multiLevelType w:val="hybridMultilevel"/>
    <w:tmpl w:val="C3D207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5DB20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nsid w:val="786D4927"/>
    <w:multiLevelType w:val="hybridMultilevel"/>
    <w:tmpl w:val="5E7AC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CD66FE3"/>
    <w:multiLevelType w:val="hybridMultilevel"/>
    <w:tmpl w:val="1EEEEEA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D865540"/>
    <w:multiLevelType w:val="hybridMultilevel"/>
    <w:tmpl w:val="70667A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D893F0E"/>
    <w:multiLevelType w:val="hybridMultilevel"/>
    <w:tmpl w:val="726AB67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7EF979B2"/>
    <w:multiLevelType w:val="hybridMultilevel"/>
    <w:tmpl w:val="08FABA8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3"/>
  </w:num>
  <w:num w:numId="3">
    <w:abstractNumId w:val="17"/>
  </w:num>
  <w:num w:numId="4">
    <w:abstractNumId w:val="0"/>
  </w:num>
  <w:num w:numId="5">
    <w:abstractNumId w:val="6"/>
  </w:num>
  <w:num w:numId="6">
    <w:abstractNumId w:val="31"/>
  </w:num>
  <w:num w:numId="7">
    <w:abstractNumId w:val="8"/>
  </w:num>
  <w:num w:numId="8">
    <w:abstractNumId w:val="7"/>
  </w:num>
  <w:num w:numId="9">
    <w:abstractNumId w:val="30"/>
  </w:num>
  <w:num w:numId="10">
    <w:abstractNumId w:val="16"/>
  </w:num>
  <w:num w:numId="11">
    <w:abstractNumId w:val="18"/>
  </w:num>
  <w:num w:numId="12">
    <w:abstractNumId w:val="19"/>
  </w:num>
  <w:num w:numId="13">
    <w:abstractNumId w:val="3"/>
  </w:num>
  <w:num w:numId="14">
    <w:abstractNumId w:val="22"/>
  </w:num>
  <w:num w:numId="15">
    <w:abstractNumId w:val="10"/>
  </w:num>
  <w:num w:numId="16">
    <w:abstractNumId w:val="1"/>
  </w:num>
  <w:num w:numId="17">
    <w:abstractNumId w:val="28"/>
  </w:num>
  <w:num w:numId="18">
    <w:abstractNumId w:val="25"/>
  </w:num>
  <w:num w:numId="19">
    <w:abstractNumId w:val="24"/>
  </w:num>
  <w:num w:numId="20">
    <w:abstractNumId w:val="20"/>
  </w:num>
  <w:num w:numId="21">
    <w:abstractNumId w:val="12"/>
  </w:num>
  <w:num w:numId="22">
    <w:abstractNumId w:val="2"/>
  </w:num>
  <w:num w:numId="23">
    <w:abstractNumId w:val="14"/>
  </w:num>
  <w:num w:numId="24">
    <w:abstractNumId w:val="29"/>
  </w:num>
  <w:num w:numId="25">
    <w:abstractNumId w:val="21"/>
  </w:num>
  <w:num w:numId="26">
    <w:abstractNumId w:val="13"/>
  </w:num>
  <w:num w:numId="27">
    <w:abstractNumId w:val="11"/>
  </w:num>
  <w:num w:numId="28">
    <w:abstractNumId w:val="4"/>
  </w:num>
  <w:num w:numId="29">
    <w:abstractNumId w:val="15"/>
  </w:num>
  <w:num w:numId="30">
    <w:abstractNumId w:val="5"/>
  </w:num>
  <w:num w:numId="31">
    <w:abstractNumId w:val="27"/>
  </w:num>
  <w:num w:numId="3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239D2"/>
    <w:rsid w:val="00020C1C"/>
    <w:rsid w:val="0002378F"/>
    <w:rsid w:val="00024848"/>
    <w:rsid w:val="00031B18"/>
    <w:rsid w:val="0003275B"/>
    <w:rsid w:val="00041F0E"/>
    <w:rsid w:val="00042B89"/>
    <w:rsid w:val="00044CE7"/>
    <w:rsid w:val="00090872"/>
    <w:rsid w:val="000A71F6"/>
    <w:rsid w:val="000B7F04"/>
    <w:rsid w:val="000C302B"/>
    <w:rsid w:val="000D2524"/>
    <w:rsid w:val="000D6BA4"/>
    <w:rsid w:val="000E3FA7"/>
    <w:rsid w:val="000E45BA"/>
    <w:rsid w:val="000E59A2"/>
    <w:rsid w:val="000F7A80"/>
    <w:rsid w:val="00102B6A"/>
    <w:rsid w:val="001108C8"/>
    <w:rsid w:val="00117906"/>
    <w:rsid w:val="00117FB6"/>
    <w:rsid w:val="00132C88"/>
    <w:rsid w:val="00180B4E"/>
    <w:rsid w:val="00182AE0"/>
    <w:rsid w:val="001943B5"/>
    <w:rsid w:val="001975F1"/>
    <w:rsid w:val="001B2B94"/>
    <w:rsid w:val="001D4FDA"/>
    <w:rsid w:val="001E2947"/>
    <w:rsid w:val="001E377F"/>
    <w:rsid w:val="001F2D29"/>
    <w:rsid w:val="001F36F9"/>
    <w:rsid w:val="001F4A39"/>
    <w:rsid w:val="00202D6E"/>
    <w:rsid w:val="0020596D"/>
    <w:rsid w:val="00207E77"/>
    <w:rsid w:val="00212542"/>
    <w:rsid w:val="00227F00"/>
    <w:rsid w:val="002365BB"/>
    <w:rsid w:val="00236C98"/>
    <w:rsid w:val="0024543A"/>
    <w:rsid w:val="0024798E"/>
    <w:rsid w:val="002638BF"/>
    <w:rsid w:val="00263B10"/>
    <w:rsid w:val="00274EC8"/>
    <w:rsid w:val="00284021"/>
    <w:rsid w:val="002852D1"/>
    <w:rsid w:val="00293B68"/>
    <w:rsid w:val="00297B7D"/>
    <w:rsid w:val="002B708D"/>
    <w:rsid w:val="002D19D7"/>
    <w:rsid w:val="002D6A14"/>
    <w:rsid w:val="002F1E10"/>
    <w:rsid w:val="002F7A0B"/>
    <w:rsid w:val="0030166F"/>
    <w:rsid w:val="00301786"/>
    <w:rsid w:val="003239D2"/>
    <w:rsid w:val="00325B6D"/>
    <w:rsid w:val="00326852"/>
    <w:rsid w:val="00327BDC"/>
    <w:rsid w:val="003374D5"/>
    <w:rsid w:val="003420C9"/>
    <w:rsid w:val="00346BC3"/>
    <w:rsid w:val="00357127"/>
    <w:rsid w:val="003639B9"/>
    <w:rsid w:val="00366E98"/>
    <w:rsid w:val="00376E2B"/>
    <w:rsid w:val="003909C7"/>
    <w:rsid w:val="003A07BB"/>
    <w:rsid w:val="003A1444"/>
    <w:rsid w:val="003C3DDD"/>
    <w:rsid w:val="003C441E"/>
    <w:rsid w:val="003F06DD"/>
    <w:rsid w:val="00401127"/>
    <w:rsid w:val="00413F54"/>
    <w:rsid w:val="00415839"/>
    <w:rsid w:val="0043441B"/>
    <w:rsid w:val="004421BD"/>
    <w:rsid w:val="0044353E"/>
    <w:rsid w:val="00452B40"/>
    <w:rsid w:val="00455824"/>
    <w:rsid w:val="00463BCB"/>
    <w:rsid w:val="0047084D"/>
    <w:rsid w:val="00473C58"/>
    <w:rsid w:val="0047412A"/>
    <w:rsid w:val="004A1DEB"/>
    <w:rsid w:val="004C05EA"/>
    <w:rsid w:val="004C2338"/>
    <w:rsid w:val="004D3C18"/>
    <w:rsid w:val="004E12BE"/>
    <w:rsid w:val="004E1388"/>
    <w:rsid w:val="004E3838"/>
    <w:rsid w:val="004E425C"/>
    <w:rsid w:val="004F249E"/>
    <w:rsid w:val="00502952"/>
    <w:rsid w:val="00507AC3"/>
    <w:rsid w:val="005200B7"/>
    <w:rsid w:val="00527878"/>
    <w:rsid w:val="00530420"/>
    <w:rsid w:val="00531653"/>
    <w:rsid w:val="00533598"/>
    <w:rsid w:val="005422ED"/>
    <w:rsid w:val="00542876"/>
    <w:rsid w:val="0055294B"/>
    <w:rsid w:val="0055760F"/>
    <w:rsid w:val="0057418C"/>
    <w:rsid w:val="00584A49"/>
    <w:rsid w:val="00586684"/>
    <w:rsid w:val="00586A78"/>
    <w:rsid w:val="005904D7"/>
    <w:rsid w:val="00595F29"/>
    <w:rsid w:val="005A37BF"/>
    <w:rsid w:val="005B6A8F"/>
    <w:rsid w:val="005C025D"/>
    <w:rsid w:val="005D34D9"/>
    <w:rsid w:val="005E1D94"/>
    <w:rsid w:val="005F0008"/>
    <w:rsid w:val="00630CDF"/>
    <w:rsid w:val="00635368"/>
    <w:rsid w:val="00635CB4"/>
    <w:rsid w:val="00657793"/>
    <w:rsid w:val="00672BC5"/>
    <w:rsid w:val="0067707F"/>
    <w:rsid w:val="0069120B"/>
    <w:rsid w:val="006A23C6"/>
    <w:rsid w:val="006A49A2"/>
    <w:rsid w:val="006B74B3"/>
    <w:rsid w:val="006E407F"/>
    <w:rsid w:val="006E6AE5"/>
    <w:rsid w:val="0070190B"/>
    <w:rsid w:val="00711CDD"/>
    <w:rsid w:val="0071461B"/>
    <w:rsid w:val="0071542C"/>
    <w:rsid w:val="00723BB5"/>
    <w:rsid w:val="007258E5"/>
    <w:rsid w:val="00732C62"/>
    <w:rsid w:val="00734EAB"/>
    <w:rsid w:val="0073539E"/>
    <w:rsid w:val="00736FE5"/>
    <w:rsid w:val="00746162"/>
    <w:rsid w:val="00757962"/>
    <w:rsid w:val="00761EED"/>
    <w:rsid w:val="00771FAE"/>
    <w:rsid w:val="00782A96"/>
    <w:rsid w:val="007A0249"/>
    <w:rsid w:val="007B00D0"/>
    <w:rsid w:val="007B3D13"/>
    <w:rsid w:val="007B70A2"/>
    <w:rsid w:val="007C5EC7"/>
    <w:rsid w:val="007D0401"/>
    <w:rsid w:val="007D0D3C"/>
    <w:rsid w:val="007D4449"/>
    <w:rsid w:val="007D799B"/>
    <w:rsid w:val="007F0775"/>
    <w:rsid w:val="007F7F5D"/>
    <w:rsid w:val="008038C6"/>
    <w:rsid w:val="00803AA2"/>
    <w:rsid w:val="0081493C"/>
    <w:rsid w:val="00815F52"/>
    <w:rsid w:val="00847E2C"/>
    <w:rsid w:val="00855886"/>
    <w:rsid w:val="008576D6"/>
    <w:rsid w:val="00857C2C"/>
    <w:rsid w:val="00872184"/>
    <w:rsid w:val="00876857"/>
    <w:rsid w:val="00886BD4"/>
    <w:rsid w:val="00892CD3"/>
    <w:rsid w:val="008B1CBA"/>
    <w:rsid w:val="008B1CFF"/>
    <w:rsid w:val="008B336F"/>
    <w:rsid w:val="008B396B"/>
    <w:rsid w:val="008B7AAA"/>
    <w:rsid w:val="008B7FC5"/>
    <w:rsid w:val="008C3E96"/>
    <w:rsid w:val="008C41C9"/>
    <w:rsid w:val="008C46B6"/>
    <w:rsid w:val="008F50BE"/>
    <w:rsid w:val="008F5CEE"/>
    <w:rsid w:val="008F6A91"/>
    <w:rsid w:val="009075EA"/>
    <w:rsid w:val="00912863"/>
    <w:rsid w:val="009276C7"/>
    <w:rsid w:val="00933BBE"/>
    <w:rsid w:val="00942E7C"/>
    <w:rsid w:val="009435B6"/>
    <w:rsid w:val="009554C4"/>
    <w:rsid w:val="00955A8B"/>
    <w:rsid w:val="00955F18"/>
    <w:rsid w:val="0096129B"/>
    <w:rsid w:val="00966DFD"/>
    <w:rsid w:val="009700F4"/>
    <w:rsid w:val="00996FD0"/>
    <w:rsid w:val="009A21FA"/>
    <w:rsid w:val="009A2EF4"/>
    <w:rsid w:val="009B2249"/>
    <w:rsid w:val="009B323D"/>
    <w:rsid w:val="009F7D7A"/>
    <w:rsid w:val="00A00653"/>
    <w:rsid w:val="00A0393B"/>
    <w:rsid w:val="00A0488F"/>
    <w:rsid w:val="00A049F3"/>
    <w:rsid w:val="00A04A35"/>
    <w:rsid w:val="00A13CA5"/>
    <w:rsid w:val="00A15A7E"/>
    <w:rsid w:val="00A1716C"/>
    <w:rsid w:val="00A302F1"/>
    <w:rsid w:val="00A309B7"/>
    <w:rsid w:val="00A349D8"/>
    <w:rsid w:val="00A46073"/>
    <w:rsid w:val="00A46C16"/>
    <w:rsid w:val="00A74266"/>
    <w:rsid w:val="00A74DF3"/>
    <w:rsid w:val="00A8482F"/>
    <w:rsid w:val="00A94599"/>
    <w:rsid w:val="00A94CE9"/>
    <w:rsid w:val="00A95B61"/>
    <w:rsid w:val="00AA0E1D"/>
    <w:rsid w:val="00AA7EE6"/>
    <w:rsid w:val="00AB064F"/>
    <w:rsid w:val="00AB2361"/>
    <w:rsid w:val="00AB24AC"/>
    <w:rsid w:val="00AB2C75"/>
    <w:rsid w:val="00AC62B1"/>
    <w:rsid w:val="00AD731B"/>
    <w:rsid w:val="00AE1D9C"/>
    <w:rsid w:val="00AE5CD5"/>
    <w:rsid w:val="00AE7FBE"/>
    <w:rsid w:val="00AF196E"/>
    <w:rsid w:val="00AF3645"/>
    <w:rsid w:val="00B04CFF"/>
    <w:rsid w:val="00B05FA5"/>
    <w:rsid w:val="00B11580"/>
    <w:rsid w:val="00B13AFB"/>
    <w:rsid w:val="00B17588"/>
    <w:rsid w:val="00B20864"/>
    <w:rsid w:val="00B20A33"/>
    <w:rsid w:val="00B339F8"/>
    <w:rsid w:val="00B33C59"/>
    <w:rsid w:val="00B3461A"/>
    <w:rsid w:val="00B478CB"/>
    <w:rsid w:val="00B65BF3"/>
    <w:rsid w:val="00B705B2"/>
    <w:rsid w:val="00B722F0"/>
    <w:rsid w:val="00B73C00"/>
    <w:rsid w:val="00B948D9"/>
    <w:rsid w:val="00BA2868"/>
    <w:rsid w:val="00BA4205"/>
    <w:rsid w:val="00BA57C2"/>
    <w:rsid w:val="00BB0E3E"/>
    <w:rsid w:val="00BB21AC"/>
    <w:rsid w:val="00BB3E0B"/>
    <w:rsid w:val="00BC1AEB"/>
    <w:rsid w:val="00BC487D"/>
    <w:rsid w:val="00BE0150"/>
    <w:rsid w:val="00C011E8"/>
    <w:rsid w:val="00C05319"/>
    <w:rsid w:val="00C156FD"/>
    <w:rsid w:val="00C2314C"/>
    <w:rsid w:val="00C2586B"/>
    <w:rsid w:val="00C41441"/>
    <w:rsid w:val="00C446BB"/>
    <w:rsid w:val="00C62C78"/>
    <w:rsid w:val="00C645EA"/>
    <w:rsid w:val="00C67D8D"/>
    <w:rsid w:val="00C7304B"/>
    <w:rsid w:val="00C8402A"/>
    <w:rsid w:val="00C85103"/>
    <w:rsid w:val="00C95F97"/>
    <w:rsid w:val="00CA19E3"/>
    <w:rsid w:val="00CC6522"/>
    <w:rsid w:val="00CD33E2"/>
    <w:rsid w:val="00CD3B4C"/>
    <w:rsid w:val="00CE42AA"/>
    <w:rsid w:val="00CE4FDF"/>
    <w:rsid w:val="00CE7848"/>
    <w:rsid w:val="00CF4C49"/>
    <w:rsid w:val="00D00BA1"/>
    <w:rsid w:val="00D00FFE"/>
    <w:rsid w:val="00D12A7E"/>
    <w:rsid w:val="00D16405"/>
    <w:rsid w:val="00D24396"/>
    <w:rsid w:val="00D27747"/>
    <w:rsid w:val="00D36AE0"/>
    <w:rsid w:val="00D37D4B"/>
    <w:rsid w:val="00D50326"/>
    <w:rsid w:val="00D52BFA"/>
    <w:rsid w:val="00D84ED8"/>
    <w:rsid w:val="00D85229"/>
    <w:rsid w:val="00DB3A88"/>
    <w:rsid w:val="00DB5AAE"/>
    <w:rsid w:val="00DC152F"/>
    <w:rsid w:val="00DC1AA5"/>
    <w:rsid w:val="00DC5EBA"/>
    <w:rsid w:val="00DD1C40"/>
    <w:rsid w:val="00DE0DF0"/>
    <w:rsid w:val="00DE79C8"/>
    <w:rsid w:val="00DF4A08"/>
    <w:rsid w:val="00E0139D"/>
    <w:rsid w:val="00E02B6C"/>
    <w:rsid w:val="00E11687"/>
    <w:rsid w:val="00E15491"/>
    <w:rsid w:val="00E42FDF"/>
    <w:rsid w:val="00E43979"/>
    <w:rsid w:val="00E51291"/>
    <w:rsid w:val="00E678D5"/>
    <w:rsid w:val="00E76D0F"/>
    <w:rsid w:val="00EF3807"/>
    <w:rsid w:val="00EF47D3"/>
    <w:rsid w:val="00F046D0"/>
    <w:rsid w:val="00F0506C"/>
    <w:rsid w:val="00F12212"/>
    <w:rsid w:val="00F2033C"/>
    <w:rsid w:val="00F22B3C"/>
    <w:rsid w:val="00F300B0"/>
    <w:rsid w:val="00F449CC"/>
    <w:rsid w:val="00F46746"/>
    <w:rsid w:val="00F66802"/>
    <w:rsid w:val="00F67807"/>
    <w:rsid w:val="00F75681"/>
    <w:rsid w:val="00F85701"/>
    <w:rsid w:val="00F93A45"/>
    <w:rsid w:val="00FA4D6E"/>
    <w:rsid w:val="00FC7600"/>
    <w:rsid w:val="00FD0778"/>
    <w:rsid w:val="00FD359C"/>
    <w:rsid w:val="00FF002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D8"/>
    <w:rPr>
      <w:sz w:val="24"/>
      <w:szCs w:val="24"/>
    </w:rPr>
  </w:style>
  <w:style w:type="paragraph" w:styleId="1">
    <w:name w:val="heading 1"/>
    <w:basedOn w:val="a"/>
    <w:next w:val="a"/>
    <w:link w:val="1Char"/>
    <w:uiPriority w:val="99"/>
    <w:qFormat/>
    <w:rsid w:val="0069120B"/>
    <w:pPr>
      <w:keepNext/>
      <w:outlineLvl w:val="0"/>
    </w:pPr>
    <w:rPr>
      <w:sz w:val="28"/>
    </w:rPr>
  </w:style>
  <w:style w:type="paragraph" w:styleId="2">
    <w:name w:val="heading 2"/>
    <w:basedOn w:val="a"/>
    <w:next w:val="a"/>
    <w:link w:val="2Char"/>
    <w:uiPriority w:val="99"/>
    <w:qFormat/>
    <w:rsid w:val="0069120B"/>
    <w:pPr>
      <w:keepNext/>
      <w:jc w:val="center"/>
      <w:outlineLvl w:val="1"/>
    </w:pPr>
    <w:rPr>
      <w:sz w:val="28"/>
    </w:rPr>
  </w:style>
  <w:style w:type="paragraph" w:styleId="3">
    <w:name w:val="heading 3"/>
    <w:basedOn w:val="a"/>
    <w:next w:val="a"/>
    <w:link w:val="3Char"/>
    <w:uiPriority w:val="99"/>
    <w:qFormat/>
    <w:rsid w:val="0069120B"/>
    <w:pPr>
      <w:keepNext/>
      <w:jc w:val="center"/>
      <w:outlineLvl w:val="2"/>
    </w:pPr>
    <w:rPr>
      <w:b/>
      <w:bCs/>
    </w:rPr>
  </w:style>
  <w:style w:type="paragraph" w:styleId="4">
    <w:name w:val="heading 4"/>
    <w:basedOn w:val="a"/>
    <w:next w:val="a"/>
    <w:link w:val="4Char"/>
    <w:uiPriority w:val="99"/>
    <w:qFormat/>
    <w:rsid w:val="0069120B"/>
    <w:pPr>
      <w:keepNext/>
      <w:jc w:val="both"/>
      <w:outlineLvl w:val="3"/>
    </w:pPr>
    <w:rPr>
      <w:b/>
      <w:bCs/>
    </w:rPr>
  </w:style>
  <w:style w:type="paragraph" w:styleId="5">
    <w:name w:val="heading 5"/>
    <w:basedOn w:val="a"/>
    <w:next w:val="a"/>
    <w:link w:val="5Char"/>
    <w:uiPriority w:val="99"/>
    <w:qFormat/>
    <w:rsid w:val="0069120B"/>
    <w:pPr>
      <w:keepNext/>
      <w:spacing w:after="120"/>
      <w:jc w:val="both"/>
      <w:outlineLvl w:val="4"/>
    </w:pPr>
    <w:rPr>
      <w:rFonts w:ascii="Arial" w:hAnsi="Arial" w:cs="Arial"/>
      <w:b/>
      <w:bCs/>
      <w:sz w:val="22"/>
      <w:szCs w:val="22"/>
      <w:lang w:eastAsia="en-US"/>
    </w:rPr>
  </w:style>
  <w:style w:type="paragraph" w:styleId="6">
    <w:name w:val="heading 6"/>
    <w:basedOn w:val="a"/>
    <w:next w:val="a"/>
    <w:link w:val="6Char"/>
    <w:uiPriority w:val="99"/>
    <w:qFormat/>
    <w:rsid w:val="0069120B"/>
    <w:pPr>
      <w:keepNext/>
      <w:jc w:val="both"/>
      <w:outlineLvl w:val="5"/>
    </w:pPr>
    <w:rPr>
      <w:rFonts w:ascii="Arial" w:hAnsi="Arial" w:cs="Arial"/>
      <w:iCs/>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5A3C"/>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4E5A3C"/>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4E5A3C"/>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4E5A3C"/>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4E5A3C"/>
    <w:rPr>
      <w:rFonts w:asciiTheme="minorHAnsi" w:eastAsiaTheme="minorEastAsia" w:hAnsiTheme="minorHAnsi" w:cstheme="minorBidi"/>
      <w:b/>
      <w:bCs/>
      <w:i/>
      <w:iCs/>
      <w:sz w:val="26"/>
      <w:szCs w:val="26"/>
    </w:rPr>
  </w:style>
  <w:style w:type="character" w:customStyle="1" w:styleId="6Char">
    <w:name w:val="Επικεφαλίδα 6 Char"/>
    <w:basedOn w:val="a0"/>
    <w:link w:val="6"/>
    <w:uiPriority w:val="9"/>
    <w:semiHidden/>
    <w:rsid w:val="004E5A3C"/>
    <w:rPr>
      <w:rFonts w:asciiTheme="minorHAnsi" w:eastAsiaTheme="minorEastAsia" w:hAnsiTheme="minorHAnsi" w:cstheme="minorBidi"/>
      <w:b/>
      <w:bCs/>
    </w:rPr>
  </w:style>
  <w:style w:type="paragraph" w:styleId="a3">
    <w:name w:val="footnote text"/>
    <w:basedOn w:val="a"/>
    <w:link w:val="Char"/>
    <w:uiPriority w:val="99"/>
    <w:semiHidden/>
    <w:rsid w:val="0069120B"/>
    <w:rPr>
      <w:sz w:val="20"/>
      <w:szCs w:val="20"/>
    </w:rPr>
  </w:style>
  <w:style w:type="character" w:customStyle="1" w:styleId="Char">
    <w:name w:val="Κείμενο υποσημείωσης Char"/>
    <w:basedOn w:val="a0"/>
    <w:link w:val="a3"/>
    <w:uiPriority w:val="99"/>
    <w:semiHidden/>
    <w:rsid w:val="004E5A3C"/>
    <w:rPr>
      <w:sz w:val="20"/>
      <w:szCs w:val="20"/>
    </w:rPr>
  </w:style>
  <w:style w:type="character" w:styleId="a4">
    <w:name w:val="footnote reference"/>
    <w:basedOn w:val="a0"/>
    <w:uiPriority w:val="99"/>
    <w:semiHidden/>
    <w:rsid w:val="0069120B"/>
    <w:rPr>
      <w:rFonts w:cs="Times New Roman"/>
      <w:vertAlign w:val="superscript"/>
    </w:rPr>
  </w:style>
  <w:style w:type="paragraph" w:styleId="a5">
    <w:name w:val="Title"/>
    <w:basedOn w:val="a"/>
    <w:link w:val="Char0"/>
    <w:uiPriority w:val="99"/>
    <w:qFormat/>
    <w:rsid w:val="0069120B"/>
    <w:pPr>
      <w:jc w:val="center"/>
    </w:pPr>
    <w:rPr>
      <w:rFonts w:ascii="UB-AntiqueOlive" w:hAnsi="UB-AntiqueOlive"/>
      <w:b/>
      <w:bCs/>
      <w:spacing w:val="40"/>
      <w:sz w:val="28"/>
    </w:rPr>
  </w:style>
  <w:style w:type="character" w:customStyle="1" w:styleId="Char0">
    <w:name w:val="Τίτλος Char"/>
    <w:basedOn w:val="a0"/>
    <w:link w:val="a5"/>
    <w:uiPriority w:val="10"/>
    <w:rsid w:val="004E5A3C"/>
    <w:rPr>
      <w:rFonts w:asciiTheme="majorHAnsi" w:eastAsiaTheme="majorEastAsia" w:hAnsiTheme="majorHAnsi" w:cstheme="majorBidi"/>
      <w:b/>
      <w:bCs/>
      <w:kern w:val="28"/>
      <w:sz w:val="32"/>
      <w:szCs w:val="32"/>
    </w:rPr>
  </w:style>
  <w:style w:type="paragraph" w:styleId="a6">
    <w:name w:val="header"/>
    <w:basedOn w:val="a"/>
    <w:link w:val="Char1"/>
    <w:rsid w:val="0069120B"/>
    <w:pPr>
      <w:tabs>
        <w:tab w:val="center" w:pos="4153"/>
        <w:tab w:val="right" w:pos="8306"/>
      </w:tabs>
    </w:pPr>
  </w:style>
  <w:style w:type="character" w:customStyle="1" w:styleId="Char1">
    <w:name w:val="Κεφαλίδα Char"/>
    <w:basedOn w:val="a0"/>
    <w:link w:val="a6"/>
    <w:uiPriority w:val="99"/>
    <w:locked/>
    <w:rsid w:val="0067707F"/>
    <w:rPr>
      <w:sz w:val="24"/>
    </w:rPr>
  </w:style>
  <w:style w:type="paragraph" w:styleId="a7">
    <w:name w:val="footer"/>
    <w:basedOn w:val="a"/>
    <w:link w:val="Char2"/>
    <w:uiPriority w:val="99"/>
    <w:rsid w:val="0069120B"/>
    <w:pPr>
      <w:tabs>
        <w:tab w:val="center" w:pos="4153"/>
        <w:tab w:val="right" w:pos="8306"/>
      </w:tabs>
    </w:pPr>
  </w:style>
  <w:style w:type="character" w:customStyle="1" w:styleId="Char2">
    <w:name w:val="Υποσέλιδο Char"/>
    <w:basedOn w:val="a0"/>
    <w:link w:val="a7"/>
    <w:uiPriority w:val="99"/>
    <w:semiHidden/>
    <w:rsid w:val="004E5A3C"/>
    <w:rPr>
      <w:sz w:val="24"/>
      <w:szCs w:val="24"/>
    </w:rPr>
  </w:style>
  <w:style w:type="paragraph" w:styleId="a8">
    <w:name w:val="Body Text"/>
    <w:basedOn w:val="a"/>
    <w:link w:val="Char3"/>
    <w:uiPriority w:val="99"/>
    <w:rsid w:val="0069120B"/>
    <w:pPr>
      <w:jc w:val="center"/>
    </w:pPr>
    <w:rPr>
      <w:sz w:val="28"/>
    </w:rPr>
  </w:style>
  <w:style w:type="character" w:customStyle="1" w:styleId="Char3">
    <w:name w:val="Σώμα κειμένου Char"/>
    <w:basedOn w:val="a0"/>
    <w:link w:val="a8"/>
    <w:uiPriority w:val="99"/>
    <w:semiHidden/>
    <w:rsid w:val="004E5A3C"/>
    <w:rPr>
      <w:sz w:val="24"/>
      <w:szCs w:val="24"/>
    </w:rPr>
  </w:style>
  <w:style w:type="character" w:styleId="a9">
    <w:name w:val="page number"/>
    <w:basedOn w:val="a0"/>
    <w:uiPriority w:val="99"/>
    <w:rsid w:val="0069120B"/>
    <w:rPr>
      <w:rFonts w:cs="Times New Roman"/>
    </w:rPr>
  </w:style>
  <w:style w:type="paragraph" w:styleId="aa">
    <w:name w:val="Balloon Text"/>
    <w:basedOn w:val="a"/>
    <w:link w:val="Char4"/>
    <w:uiPriority w:val="99"/>
    <w:semiHidden/>
    <w:rsid w:val="0069120B"/>
    <w:rPr>
      <w:rFonts w:ascii="Tahoma" w:hAnsi="Tahoma" w:cs="Tahoma"/>
      <w:sz w:val="16"/>
      <w:szCs w:val="16"/>
    </w:rPr>
  </w:style>
  <w:style w:type="character" w:customStyle="1" w:styleId="Char4">
    <w:name w:val="Κείμενο πλαισίου Char"/>
    <w:basedOn w:val="a0"/>
    <w:link w:val="aa"/>
    <w:uiPriority w:val="99"/>
    <w:semiHidden/>
    <w:rsid w:val="004E5A3C"/>
    <w:rPr>
      <w:sz w:val="0"/>
      <w:szCs w:val="0"/>
    </w:rPr>
  </w:style>
  <w:style w:type="paragraph" w:styleId="Web">
    <w:name w:val="Normal (Web)"/>
    <w:basedOn w:val="a"/>
    <w:uiPriority w:val="99"/>
    <w:rsid w:val="0069120B"/>
    <w:pPr>
      <w:spacing w:before="100" w:beforeAutospacing="1" w:after="100" w:afterAutospacing="1"/>
    </w:pPr>
  </w:style>
  <w:style w:type="paragraph" w:styleId="z-">
    <w:name w:val="HTML Top of Form"/>
    <w:basedOn w:val="a"/>
    <w:next w:val="a"/>
    <w:link w:val="z-Char"/>
    <w:hidden/>
    <w:uiPriority w:val="99"/>
    <w:rsid w:val="0069120B"/>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4E5A3C"/>
    <w:rPr>
      <w:rFonts w:ascii="Arial" w:hAnsi="Arial" w:cs="Arial"/>
      <w:vanish/>
      <w:sz w:val="16"/>
      <w:szCs w:val="16"/>
    </w:rPr>
  </w:style>
  <w:style w:type="character" w:styleId="ab">
    <w:name w:val="Strong"/>
    <w:basedOn w:val="a0"/>
    <w:uiPriority w:val="99"/>
    <w:qFormat/>
    <w:rsid w:val="0069120B"/>
    <w:rPr>
      <w:rFonts w:cs="Times New Roman"/>
      <w:b/>
      <w:bCs/>
    </w:rPr>
  </w:style>
  <w:style w:type="paragraph" w:styleId="20">
    <w:name w:val="Body Text 2"/>
    <w:basedOn w:val="a"/>
    <w:link w:val="2Char0"/>
    <w:uiPriority w:val="99"/>
    <w:rsid w:val="0069120B"/>
    <w:pPr>
      <w:spacing w:after="120"/>
      <w:jc w:val="both"/>
    </w:pPr>
    <w:rPr>
      <w:rFonts w:ascii="Arial" w:hAnsi="Arial" w:cs="Arial"/>
      <w:color w:val="000000"/>
      <w:sz w:val="22"/>
      <w:szCs w:val="20"/>
    </w:rPr>
  </w:style>
  <w:style w:type="character" w:customStyle="1" w:styleId="2Char0">
    <w:name w:val="Σώμα κείμενου 2 Char"/>
    <w:basedOn w:val="a0"/>
    <w:link w:val="20"/>
    <w:uiPriority w:val="99"/>
    <w:locked/>
    <w:rsid w:val="00A349D8"/>
    <w:rPr>
      <w:rFonts w:ascii="Arial" w:hAnsi="Arial" w:cs="Arial"/>
      <w:color w:val="000000"/>
      <w:sz w:val="22"/>
      <w:lang w:val="el-GR" w:eastAsia="el-GR" w:bidi="ar-SA"/>
    </w:rPr>
  </w:style>
  <w:style w:type="paragraph" w:styleId="30">
    <w:name w:val="Body Text 3"/>
    <w:basedOn w:val="a"/>
    <w:link w:val="3Char0"/>
    <w:uiPriority w:val="99"/>
    <w:rsid w:val="0069120B"/>
    <w:pPr>
      <w:spacing w:after="120"/>
      <w:jc w:val="both"/>
    </w:pPr>
    <w:rPr>
      <w:rFonts w:ascii="Arial" w:hAnsi="Arial" w:cs="Arial"/>
      <w:sz w:val="22"/>
      <w:szCs w:val="22"/>
    </w:rPr>
  </w:style>
  <w:style w:type="character" w:customStyle="1" w:styleId="3Char0">
    <w:name w:val="Σώμα κείμενου 3 Char"/>
    <w:basedOn w:val="a0"/>
    <w:link w:val="30"/>
    <w:uiPriority w:val="99"/>
    <w:semiHidden/>
    <w:rsid w:val="004E5A3C"/>
    <w:rPr>
      <w:sz w:val="16"/>
      <w:szCs w:val="16"/>
    </w:rPr>
  </w:style>
  <w:style w:type="paragraph" w:styleId="ac">
    <w:name w:val="Body Text Indent"/>
    <w:basedOn w:val="a"/>
    <w:link w:val="Char5"/>
    <w:uiPriority w:val="99"/>
    <w:rsid w:val="00DE0DF0"/>
    <w:pPr>
      <w:spacing w:after="120"/>
      <w:ind w:left="283"/>
    </w:pPr>
  </w:style>
  <w:style w:type="character" w:customStyle="1" w:styleId="Char5">
    <w:name w:val="Σώμα κείμενου με εσοχή Char"/>
    <w:basedOn w:val="a0"/>
    <w:link w:val="ac"/>
    <w:uiPriority w:val="99"/>
    <w:semiHidden/>
    <w:rsid w:val="004E5A3C"/>
    <w:rPr>
      <w:sz w:val="24"/>
      <w:szCs w:val="24"/>
    </w:rPr>
  </w:style>
  <w:style w:type="paragraph" w:styleId="21">
    <w:name w:val="Body Text Indent 2"/>
    <w:basedOn w:val="a"/>
    <w:link w:val="2Char1"/>
    <w:uiPriority w:val="99"/>
    <w:rsid w:val="004E12BE"/>
    <w:pPr>
      <w:spacing w:after="120" w:line="480" w:lineRule="auto"/>
      <w:ind w:left="283"/>
    </w:pPr>
  </w:style>
  <w:style w:type="character" w:customStyle="1" w:styleId="2Char1">
    <w:name w:val="Σώμα κείμενου με εσοχή 2 Char"/>
    <w:basedOn w:val="a0"/>
    <w:link w:val="21"/>
    <w:uiPriority w:val="99"/>
    <w:semiHidden/>
    <w:rsid w:val="004E5A3C"/>
    <w:rPr>
      <w:sz w:val="24"/>
      <w:szCs w:val="24"/>
    </w:rPr>
  </w:style>
  <w:style w:type="paragraph" w:styleId="ad">
    <w:name w:val="List Paragraph"/>
    <w:basedOn w:val="a"/>
    <w:uiPriority w:val="34"/>
    <w:qFormat/>
    <w:rsid w:val="00B478CB"/>
    <w:pPr>
      <w:ind w:left="720"/>
      <w:contextualSpacing/>
    </w:pPr>
  </w:style>
  <w:style w:type="character" w:styleId="-">
    <w:name w:val="Hyperlink"/>
    <w:basedOn w:val="a0"/>
    <w:uiPriority w:val="99"/>
    <w:unhideWhenUsed/>
    <w:rsid w:val="00F05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339332">
      <w:bodyDiv w:val="1"/>
      <w:marLeft w:val="0"/>
      <w:marRight w:val="0"/>
      <w:marTop w:val="0"/>
      <w:marBottom w:val="0"/>
      <w:divBdr>
        <w:top w:val="none" w:sz="0" w:space="0" w:color="auto"/>
        <w:left w:val="none" w:sz="0" w:space="0" w:color="auto"/>
        <w:bottom w:val="none" w:sz="0" w:space="0" w:color="auto"/>
        <w:right w:val="none" w:sz="0" w:space="0" w:color="auto"/>
      </w:divBdr>
    </w:div>
    <w:div w:id="340937302">
      <w:bodyDiv w:val="1"/>
      <w:marLeft w:val="0"/>
      <w:marRight w:val="0"/>
      <w:marTop w:val="0"/>
      <w:marBottom w:val="0"/>
      <w:divBdr>
        <w:top w:val="none" w:sz="0" w:space="0" w:color="auto"/>
        <w:left w:val="none" w:sz="0" w:space="0" w:color="auto"/>
        <w:bottom w:val="none" w:sz="0" w:space="0" w:color="auto"/>
        <w:right w:val="none" w:sz="0" w:space="0" w:color="auto"/>
      </w:divBdr>
    </w:div>
    <w:div w:id="453014301">
      <w:bodyDiv w:val="1"/>
      <w:marLeft w:val="0"/>
      <w:marRight w:val="0"/>
      <w:marTop w:val="0"/>
      <w:marBottom w:val="0"/>
      <w:divBdr>
        <w:top w:val="none" w:sz="0" w:space="0" w:color="auto"/>
        <w:left w:val="none" w:sz="0" w:space="0" w:color="auto"/>
        <w:bottom w:val="none" w:sz="0" w:space="0" w:color="auto"/>
        <w:right w:val="none" w:sz="0" w:space="0" w:color="auto"/>
      </w:divBdr>
    </w:div>
    <w:div w:id="729881834">
      <w:bodyDiv w:val="1"/>
      <w:marLeft w:val="0"/>
      <w:marRight w:val="0"/>
      <w:marTop w:val="0"/>
      <w:marBottom w:val="0"/>
      <w:divBdr>
        <w:top w:val="none" w:sz="0" w:space="0" w:color="auto"/>
        <w:left w:val="none" w:sz="0" w:space="0" w:color="auto"/>
        <w:bottom w:val="none" w:sz="0" w:space="0" w:color="auto"/>
        <w:right w:val="none" w:sz="0" w:space="0" w:color="auto"/>
      </w:divBdr>
    </w:div>
    <w:div w:id="1751538304">
      <w:bodyDiv w:val="1"/>
      <w:marLeft w:val="0"/>
      <w:marRight w:val="0"/>
      <w:marTop w:val="0"/>
      <w:marBottom w:val="0"/>
      <w:divBdr>
        <w:top w:val="none" w:sz="0" w:space="0" w:color="auto"/>
        <w:left w:val="none" w:sz="0" w:space="0" w:color="auto"/>
        <w:bottom w:val="none" w:sz="0" w:space="0" w:color="auto"/>
        <w:right w:val="none" w:sz="0" w:space="0" w:color="auto"/>
      </w:divBdr>
    </w:div>
    <w:div w:id="1799369446">
      <w:bodyDiv w:val="1"/>
      <w:marLeft w:val="0"/>
      <w:marRight w:val="0"/>
      <w:marTop w:val="0"/>
      <w:marBottom w:val="0"/>
      <w:divBdr>
        <w:top w:val="none" w:sz="0" w:space="0" w:color="auto"/>
        <w:left w:val="none" w:sz="0" w:space="0" w:color="auto"/>
        <w:bottom w:val="none" w:sz="0" w:space="0" w:color="auto"/>
        <w:right w:val="none" w:sz="0" w:space="0" w:color="auto"/>
      </w:divBdr>
    </w:div>
    <w:div w:id="1883201283">
      <w:bodyDiv w:val="1"/>
      <w:marLeft w:val="0"/>
      <w:marRight w:val="0"/>
      <w:marTop w:val="0"/>
      <w:marBottom w:val="0"/>
      <w:divBdr>
        <w:top w:val="none" w:sz="0" w:space="0" w:color="auto"/>
        <w:left w:val="none" w:sz="0" w:space="0" w:color="auto"/>
        <w:bottom w:val="none" w:sz="0" w:space="0" w:color="auto"/>
        <w:right w:val="none" w:sz="0" w:space="0" w:color="auto"/>
      </w:divBdr>
    </w:div>
    <w:div w:id="20100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las.grnet.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hmu.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katerina\Local%20Settings\Temporary%20Internet%20Files\OLK1DD\EPP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06A7-6861-454C-ABB8-0B4F5654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EPP_letter.dot</Template>
  <TotalTime>0</TotalTime>
  <Pages>7</Pages>
  <Words>2433</Words>
  <Characters>13142</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TELEFAX</vt:lpstr>
    </vt:vector>
  </TitlesOfParts>
  <Company>TEI Heraklion</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katerina</dc:creator>
  <cp:lastModifiedBy>Χρήστης των Windows</cp:lastModifiedBy>
  <cp:revision>2</cp:revision>
  <cp:lastPrinted>2019-05-09T06:51:00Z</cp:lastPrinted>
  <dcterms:created xsi:type="dcterms:W3CDTF">2021-12-08T07:04:00Z</dcterms:created>
  <dcterms:modified xsi:type="dcterms:W3CDTF">2021-12-08T07:04:00Z</dcterms:modified>
</cp:coreProperties>
</file>