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FF2DF" w14:textId="77777777" w:rsidR="009F554E" w:rsidRPr="00727F59" w:rsidRDefault="009F554E" w:rsidP="00EF6B5A">
      <w:pPr>
        <w:spacing w:line="276" w:lineRule="auto"/>
        <w:jc w:val="center"/>
        <w:rPr>
          <w:b/>
          <w:bCs/>
        </w:rPr>
      </w:pPr>
      <w:r w:rsidRPr="00727F59">
        <w:rPr>
          <w:b/>
          <w:bCs/>
        </w:rPr>
        <w:t>ΑΝΑΚΟΙΝΩΣΗ</w:t>
      </w:r>
    </w:p>
    <w:p w14:paraId="1DB5044B" w14:textId="1645DD31" w:rsidR="009F554E" w:rsidRPr="00727F59" w:rsidRDefault="00F00BA9" w:rsidP="007A21A4">
      <w:pPr>
        <w:spacing w:before="120" w:after="120" w:line="276" w:lineRule="auto"/>
        <w:contextualSpacing/>
        <w:jc w:val="both"/>
        <w:rPr>
          <w:rFonts w:eastAsia="Times New Roman"/>
        </w:rPr>
      </w:pPr>
      <w:r w:rsidRPr="00727F59">
        <w:rPr>
          <w:rFonts w:eastAsia="Times New Roman"/>
        </w:rPr>
        <w:t>Σχετικά με την ανώτατη διάρκεια φοίτησης,</w:t>
      </w:r>
      <w:r w:rsidR="00A8797A" w:rsidRPr="00727F59">
        <w:rPr>
          <w:rFonts w:eastAsia="Times New Roman"/>
        </w:rPr>
        <w:t xml:space="preserve"> </w:t>
      </w:r>
      <w:r w:rsidR="00544FFB" w:rsidRPr="00727F59">
        <w:rPr>
          <w:rFonts w:eastAsia="Times New Roman"/>
        </w:rPr>
        <w:t>τις διαγραφές</w:t>
      </w:r>
      <w:r w:rsidR="00544FFB">
        <w:rPr>
          <w:rFonts w:eastAsia="Times New Roman"/>
        </w:rPr>
        <w:t xml:space="preserve">, </w:t>
      </w:r>
      <w:r w:rsidR="00A8797A" w:rsidRPr="00727F59">
        <w:rPr>
          <w:rFonts w:eastAsia="Times New Roman"/>
        </w:rPr>
        <w:t>την παράταση σπουδών</w:t>
      </w:r>
      <w:r w:rsidR="004E747D">
        <w:rPr>
          <w:rFonts w:eastAsia="Times New Roman"/>
        </w:rPr>
        <w:t>,</w:t>
      </w:r>
      <w:r w:rsidR="00544FFB">
        <w:rPr>
          <w:rFonts w:eastAsia="Times New Roman"/>
        </w:rPr>
        <w:t xml:space="preserve"> την εξαίρεση από διαγραφή</w:t>
      </w:r>
      <w:r w:rsidR="001E3B69">
        <w:rPr>
          <w:rFonts w:eastAsia="Times New Roman"/>
        </w:rPr>
        <w:t xml:space="preserve">, </w:t>
      </w:r>
      <w:r w:rsidR="00544FFB">
        <w:rPr>
          <w:rFonts w:eastAsia="Times New Roman"/>
        </w:rPr>
        <w:t xml:space="preserve">την </w:t>
      </w:r>
      <w:proofErr w:type="spellStart"/>
      <w:r w:rsidR="00544FFB">
        <w:rPr>
          <w:rFonts w:eastAsia="Times New Roman"/>
        </w:rPr>
        <w:t>κατ</w:t>
      </w:r>
      <w:proofErr w:type="spellEnd"/>
      <w:r w:rsidR="00544FFB">
        <w:rPr>
          <w:rFonts w:eastAsia="Times New Roman"/>
        </w:rPr>
        <w:t>΄ εξαίρεση υπέρβαση της ανώτατης διάρκειας φοίτησης</w:t>
      </w:r>
      <w:r w:rsidR="001E3B69">
        <w:rPr>
          <w:rFonts w:eastAsia="Times New Roman"/>
        </w:rPr>
        <w:t xml:space="preserve"> και τη δ</w:t>
      </w:r>
      <w:r w:rsidR="001E3B69" w:rsidRPr="001E3B69">
        <w:rPr>
          <w:rFonts w:eastAsia="Times New Roman"/>
        </w:rPr>
        <w:t xml:space="preserve">υνατότητα επαναξιολόγησης </w:t>
      </w:r>
      <w:r w:rsidR="00B37068">
        <w:rPr>
          <w:rFonts w:eastAsia="Times New Roman"/>
        </w:rPr>
        <w:t>φοιτητή/</w:t>
      </w:r>
      <w:proofErr w:type="spellStart"/>
      <w:r w:rsidR="00B37068">
        <w:rPr>
          <w:rFonts w:eastAsia="Times New Roman"/>
        </w:rPr>
        <w:t>τρια</w:t>
      </w:r>
      <w:r w:rsidR="00AE3ACC">
        <w:rPr>
          <w:rFonts w:eastAsia="Times New Roman"/>
        </w:rPr>
        <w:t>ς</w:t>
      </w:r>
      <w:proofErr w:type="spellEnd"/>
      <w:r w:rsidR="001E3B69" w:rsidRPr="001E3B69">
        <w:rPr>
          <w:rFonts w:eastAsia="Times New Roman"/>
        </w:rPr>
        <w:t xml:space="preserve"> αν αποτύχει 4 φορές στο ίδιο μάθημα</w:t>
      </w:r>
      <w:r w:rsidR="00544FFB">
        <w:rPr>
          <w:rFonts w:eastAsia="Times New Roman"/>
        </w:rPr>
        <w:t>,</w:t>
      </w:r>
      <w:r w:rsidR="004E747D">
        <w:rPr>
          <w:rFonts w:eastAsia="Times New Roman"/>
        </w:rPr>
        <w:t xml:space="preserve"> </w:t>
      </w:r>
      <w:r w:rsidRPr="00727F59">
        <w:rPr>
          <w:rFonts w:eastAsia="Times New Roman"/>
        </w:rPr>
        <w:t xml:space="preserve"> μ</w:t>
      </w:r>
      <w:r w:rsidR="009F554E" w:rsidRPr="00727F59">
        <w:rPr>
          <w:rFonts w:eastAsia="Times New Roman"/>
        </w:rPr>
        <w:t>ε βάση την ισχύουσα νομοθεσία, σας ενημερώνουμε για τα εξής:</w:t>
      </w:r>
    </w:p>
    <w:p w14:paraId="44727C53" w14:textId="77777777" w:rsidR="009F554E" w:rsidRPr="00727F59" w:rsidRDefault="009F554E" w:rsidP="00EF6B5A">
      <w:pPr>
        <w:spacing w:before="120" w:after="120" w:line="276" w:lineRule="auto"/>
        <w:ind w:left="567" w:firstLine="153"/>
        <w:contextualSpacing/>
        <w:jc w:val="both"/>
        <w:rPr>
          <w:rFonts w:eastAsia="Times New Roman"/>
        </w:rPr>
      </w:pPr>
    </w:p>
    <w:p w14:paraId="77185623" w14:textId="77777777" w:rsidR="009F554E" w:rsidRPr="00727F59" w:rsidRDefault="009F554E" w:rsidP="007A21A4">
      <w:pPr>
        <w:spacing w:before="120" w:after="120" w:line="276" w:lineRule="auto"/>
        <w:contextualSpacing/>
        <w:jc w:val="both"/>
        <w:rPr>
          <w:rFonts w:eastAsia="Times New Roman"/>
          <w:b/>
          <w:bCs/>
          <w:u w:val="single"/>
          <w:lang w:val="en-US"/>
        </w:rPr>
      </w:pPr>
      <w:r w:rsidRPr="00D40DB2">
        <w:rPr>
          <w:rFonts w:eastAsia="Times New Roman"/>
          <w:b/>
          <w:bCs/>
          <w:sz w:val="28"/>
          <w:szCs w:val="28"/>
          <w:u w:val="single"/>
        </w:rPr>
        <w:t>Α.</w:t>
      </w:r>
      <w:r w:rsidRPr="00727F59">
        <w:rPr>
          <w:rFonts w:eastAsia="Times New Roman"/>
          <w:b/>
          <w:bCs/>
          <w:u w:val="single"/>
        </w:rPr>
        <w:t xml:space="preserve"> ΓΕΝΙΚΑ</w:t>
      </w:r>
    </w:p>
    <w:p w14:paraId="7BAD82AF" w14:textId="3E59DAC4" w:rsidR="009F554E" w:rsidRPr="00727F59" w:rsidRDefault="009F554E" w:rsidP="007A21A4">
      <w:pPr>
        <w:pStyle w:val="a6"/>
        <w:numPr>
          <w:ilvl w:val="0"/>
          <w:numId w:val="7"/>
        </w:numPr>
        <w:spacing w:after="0" w:line="276" w:lineRule="auto"/>
        <w:ind w:left="426"/>
        <w:jc w:val="both"/>
        <w:rPr>
          <w:rFonts w:eastAsia="Times New Roman"/>
          <w:b/>
          <w:bCs/>
        </w:rPr>
      </w:pPr>
      <w:r w:rsidRPr="00727F59">
        <w:rPr>
          <w:rFonts w:eastAsia="Times New Roman"/>
        </w:rPr>
        <w:t>Η ανώτατη διάρκεια φοίτησης σε ένα πρόγραμμα σπουδών πρώτου κύκλου με ελάχιστη διάρκεια οκτώ (8) ακαδημαϊκών εξαμήνων για την απονομή του τίτλου σπουδών, είναι ο χρόνος αυτός, προσαυξημένος κατά τέσσερα (4) ακαδημαϊκά εξάμηνα</w:t>
      </w:r>
      <w:r w:rsidR="00ED5E47" w:rsidRPr="00727F59">
        <w:rPr>
          <w:rFonts w:eastAsia="Times New Roman"/>
        </w:rPr>
        <w:t>, ενώ σ</w:t>
      </w:r>
      <w:r w:rsidRPr="00727F59">
        <w:rPr>
          <w:rFonts w:eastAsia="Times New Roman"/>
        </w:rPr>
        <w:t xml:space="preserve">ε πρόγραμμα σπουδών </w:t>
      </w:r>
      <w:r w:rsidR="00ED5E47" w:rsidRPr="00727F59">
        <w:rPr>
          <w:rFonts w:eastAsia="Times New Roman"/>
        </w:rPr>
        <w:t xml:space="preserve">με ελάχιστη διάρκεια δέκα (10) ακαδημαϊκών εξαμήνων για την απονομή του τίτλου σπουδών, είναι ο χρόνος αυτός, προσαυξημένος κατά </w:t>
      </w:r>
      <w:r w:rsidRPr="00727F59">
        <w:rPr>
          <w:rFonts w:eastAsia="Times New Roman"/>
        </w:rPr>
        <w:t xml:space="preserve">έξι (6) ακαδημαϊκά εξάμηνα. Ειδικότερα, </w:t>
      </w:r>
      <w:r w:rsidRPr="00727F59">
        <w:rPr>
          <w:rFonts w:eastAsia="Times New Roman"/>
          <w:b/>
          <w:bCs/>
        </w:rPr>
        <w:t xml:space="preserve">για προγράμματα σπουδών τετραετούς φοίτησης, η ανώτατη διάρκεια φοίτησης είναι έξι (6) ακαδημαϊκά έτη, για προγράμματα σπουδών πενταετούς διάρκειας, η ανώτατη διάρκεια φοίτησης είναι οκτώ (8) ακαδημαϊκά έτη. Η ανώτατη διάρκεια φοίτησης, όπως αυτή ορίζεται στο προηγούμενο εδάφιο εφαρμόζεται για </w:t>
      </w:r>
      <w:r w:rsidR="00B37068">
        <w:rPr>
          <w:rFonts w:eastAsia="Times New Roman"/>
          <w:b/>
          <w:bCs/>
        </w:rPr>
        <w:t>φοιτητές/</w:t>
      </w:r>
      <w:proofErr w:type="spellStart"/>
      <w:r w:rsidR="00B37068">
        <w:rPr>
          <w:rFonts w:eastAsia="Times New Roman"/>
          <w:b/>
          <w:bCs/>
        </w:rPr>
        <w:t>τριες</w:t>
      </w:r>
      <w:proofErr w:type="spellEnd"/>
      <w:r w:rsidRPr="00727F59">
        <w:rPr>
          <w:rFonts w:eastAsia="Times New Roman"/>
          <w:b/>
          <w:bCs/>
        </w:rPr>
        <w:t xml:space="preserve"> που εγγράφονται σε προγράμματα σπουδών α’ κύκλου από το ακαδημαϊκό έτος 2022-2023 και εξής.</w:t>
      </w:r>
    </w:p>
    <w:p w14:paraId="4A7B6B16" w14:textId="6242FB1D" w:rsidR="009F554E" w:rsidRPr="00727F59" w:rsidRDefault="00B37068" w:rsidP="007A21A4">
      <w:pPr>
        <w:pStyle w:val="a6"/>
        <w:numPr>
          <w:ilvl w:val="0"/>
          <w:numId w:val="7"/>
        </w:numPr>
        <w:spacing w:after="0" w:line="276" w:lineRule="auto"/>
        <w:ind w:left="426"/>
        <w:jc w:val="both"/>
        <w:rPr>
          <w:rFonts w:eastAsia="Times New Roman"/>
          <w:b/>
          <w:bCs/>
        </w:rPr>
      </w:pPr>
      <w:r>
        <w:rPr>
          <w:rFonts w:eastAsia="Times New Roman"/>
          <w:b/>
          <w:bCs/>
        </w:rPr>
        <w:t>Φοιτητές/</w:t>
      </w:r>
      <w:proofErr w:type="spellStart"/>
      <w:r>
        <w:rPr>
          <w:rFonts w:eastAsia="Times New Roman"/>
          <w:b/>
          <w:bCs/>
        </w:rPr>
        <w:t>τριες</w:t>
      </w:r>
      <w:proofErr w:type="spellEnd"/>
      <w:r w:rsidR="009F554E" w:rsidRPr="00727F59">
        <w:rPr>
          <w:rFonts w:eastAsia="Times New Roman"/>
          <w:b/>
          <w:bCs/>
        </w:rPr>
        <w:t xml:space="preserve"> που</w:t>
      </w:r>
      <w:r w:rsidR="009F554E" w:rsidRPr="00727F59">
        <w:rPr>
          <w:rFonts w:eastAsia="Times New Roman"/>
        </w:rPr>
        <w:t xml:space="preserve"> έχουν εισαχθεί σε προγράμματα σπουδών πρώτου κύκλου κατά την έναρξη ισχύος του ν. 4957/2022 (21η Ιουλίου 2022), ήτοι έως και το ακαδημαϊκό έτος 2021-2022, και </w:t>
      </w:r>
      <w:r w:rsidR="009F554E" w:rsidRPr="00803369">
        <w:rPr>
          <w:rFonts w:eastAsia="Times New Roman"/>
        </w:rPr>
        <w:t>κατά τον χρόνο δημοσίευσης του ν. 4777/2021</w:t>
      </w:r>
      <w:r w:rsidR="009F554E" w:rsidRPr="00E50343">
        <w:rPr>
          <w:rFonts w:eastAsia="Times New Roman"/>
        </w:rPr>
        <w:t>, ήτοι τη 17η Φεβρουαρίου 2021</w:t>
      </w:r>
      <w:r w:rsidR="009F554E" w:rsidRPr="00727F59">
        <w:rPr>
          <w:rFonts w:eastAsia="Times New Roman"/>
          <w:b/>
          <w:bCs/>
        </w:rPr>
        <w:t xml:space="preserve">, </w:t>
      </w:r>
      <w:r w:rsidR="009F554E" w:rsidRPr="00727F59">
        <w:rPr>
          <w:rFonts w:eastAsia="Times New Roman"/>
          <w:b/>
          <w:bCs/>
          <w:u w:val="single"/>
        </w:rPr>
        <w:t>δεν είχαν υπερβεί</w:t>
      </w:r>
      <w:r w:rsidR="009F554E" w:rsidRPr="00727F59">
        <w:rPr>
          <w:rFonts w:eastAsia="Times New Roman"/>
          <w:b/>
          <w:bCs/>
        </w:rPr>
        <w:t xml:space="preserve"> την ελάχιστη χρονική διάρκεια φοίτησης του προγράμματος σπουδών</w:t>
      </w:r>
      <w:r w:rsidR="009F554E" w:rsidRPr="00727F59">
        <w:rPr>
          <w:rFonts w:eastAsia="Times New Roman"/>
        </w:rPr>
        <w:t>, όπως αυτή ορίζεται από το οικείο πρόγραμμα σπουδών τους, η ανώτατη διάρκεια φοίτησης διαμορφώνεται σύμφωνα με τ</w:t>
      </w:r>
      <w:r w:rsidR="00ED5E47" w:rsidRPr="00727F59">
        <w:rPr>
          <w:rFonts w:eastAsia="Times New Roman"/>
        </w:rPr>
        <w:t xml:space="preserve">ην </w:t>
      </w:r>
      <w:r w:rsidR="0011313D" w:rsidRPr="00727F59">
        <w:rPr>
          <w:rFonts w:eastAsia="Times New Roman"/>
        </w:rPr>
        <w:t>πρώτη</w:t>
      </w:r>
      <w:r w:rsidR="00ED5E47" w:rsidRPr="00727F59">
        <w:rPr>
          <w:rFonts w:eastAsia="Times New Roman"/>
        </w:rPr>
        <w:t xml:space="preserve"> παράγραφο</w:t>
      </w:r>
      <w:r w:rsidR="0011313D" w:rsidRPr="00727F59">
        <w:rPr>
          <w:rFonts w:eastAsia="Times New Roman"/>
        </w:rPr>
        <w:t xml:space="preserve"> </w:t>
      </w:r>
      <w:r w:rsidR="009F554E" w:rsidRPr="00727F59">
        <w:rPr>
          <w:rFonts w:eastAsia="Times New Roman"/>
        </w:rPr>
        <w:t xml:space="preserve">και ο υπολογισμός της </w:t>
      </w:r>
      <w:proofErr w:type="spellStart"/>
      <w:r w:rsidR="009F554E" w:rsidRPr="00727F59">
        <w:rPr>
          <w:rFonts w:eastAsia="Times New Roman"/>
        </w:rPr>
        <w:t>άρχεται</w:t>
      </w:r>
      <w:proofErr w:type="spellEnd"/>
      <w:r w:rsidR="009F554E" w:rsidRPr="00727F59">
        <w:rPr>
          <w:rFonts w:eastAsia="Times New Roman"/>
        </w:rPr>
        <w:t xml:space="preserve"> από το ακαδημαϊκό έτος 2021-2022 ανεξαρτήτως του έτους εισαγωγής των φοιτητών. Ειδικότερα, </w:t>
      </w:r>
      <w:r w:rsidR="009F554E" w:rsidRPr="00727F59">
        <w:rPr>
          <w:rFonts w:eastAsia="Times New Roman"/>
          <w:b/>
          <w:bCs/>
        </w:rPr>
        <w:t xml:space="preserve">για </w:t>
      </w:r>
      <w:r>
        <w:rPr>
          <w:rFonts w:eastAsia="Times New Roman"/>
          <w:b/>
          <w:bCs/>
        </w:rPr>
        <w:t>φοιτητές/</w:t>
      </w:r>
      <w:proofErr w:type="spellStart"/>
      <w:r>
        <w:rPr>
          <w:rFonts w:eastAsia="Times New Roman"/>
          <w:b/>
          <w:bCs/>
        </w:rPr>
        <w:t>τριες</w:t>
      </w:r>
      <w:proofErr w:type="spellEnd"/>
      <w:r w:rsidR="009F554E" w:rsidRPr="00727F59">
        <w:rPr>
          <w:rFonts w:eastAsia="Times New Roman"/>
          <w:b/>
          <w:bCs/>
        </w:rPr>
        <w:t xml:space="preserve"> προγραμμάτων σπουδών τετραετούς φοίτησης, για την ολοκλήρωση των σπουδών τους παρέχεται χρονικό διάστημα έξι (6) ακαδημαϊκών ετών με έναρξη υπολογισμού το ακαδημαϊκό έτος 2021- 2022, για </w:t>
      </w:r>
      <w:r>
        <w:rPr>
          <w:rFonts w:eastAsia="Times New Roman"/>
          <w:b/>
          <w:bCs/>
        </w:rPr>
        <w:t>φοιτητές/</w:t>
      </w:r>
      <w:proofErr w:type="spellStart"/>
      <w:r>
        <w:rPr>
          <w:rFonts w:eastAsia="Times New Roman"/>
          <w:b/>
          <w:bCs/>
        </w:rPr>
        <w:t>τριες</w:t>
      </w:r>
      <w:proofErr w:type="spellEnd"/>
      <w:r w:rsidR="009F554E" w:rsidRPr="00727F59">
        <w:rPr>
          <w:rFonts w:eastAsia="Times New Roman"/>
          <w:b/>
          <w:bCs/>
        </w:rPr>
        <w:t xml:space="preserve"> προγραμμάτων σπουδών πενταετούς φοίτησης, για την ολοκλήρωση των σπουδών τους παρέχεται χρονικό διάστημα οκτώ (8) ακαδημαϊκών ετών με έναρξη υπολογισμού το ακαδημαϊκό έτος 2021-2022</w:t>
      </w:r>
      <w:r w:rsidR="0011313D" w:rsidRPr="00727F59">
        <w:rPr>
          <w:rFonts w:eastAsia="Times New Roman"/>
          <w:b/>
          <w:bCs/>
        </w:rPr>
        <w:t>.</w:t>
      </w:r>
    </w:p>
    <w:p w14:paraId="7BC7FA0A" w14:textId="599F6AFD" w:rsidR="009F554E" w:rsidRPr="00B11BA4" w:rsidRDefault="00B37068" w:rsidP="00B11BA4">
      <w:pPr>
        <w:pStyle w:val="a6"/>
        <w:numPr>
          <w:ilvl w:val="0"/>
          <w:numId w:val="7"/>
        </w:numPr>
        <w:spacing w:after="0" w:line="276" w:lineRule="auto"/>
        <w:ind w:left="426"/>
        <w:jc w:val="both"/>
        <w:rPr>
          <w:rFonts w:eastAsia="Times New Roman"/>
          <w:b/>
          <w:bCs/>
        </w:rPr>
      </w:pPr>
      <w:r>
        <w:rPr>
          <w:rFonts w:eastAsia="Times New Roman"/>
          <w:b/>
          <w:bCs/>
        </w:rPr>
        <w:t>Φοιτητές/</w:t>
      </w:r>
      <w:proofErr w:type="spellStart"/>
      <w:r>
        <w:rPr>
          <w:rFonts w:eastAsia="Times New Roman"/>
          <w:b/>
          <w:bCs/>
        </w:rPr>
        <w:t>τριες</w:t>
      </w:r>
      <w:proofErr w:type="spellEnd"/>
      <w:r w:rsidR="009F554E" w:rsidRPr="00B11BA4">
        <w:rPr>
          <w:rFonts w:eastAsia="Times New Roman"/>
          <w:b/>
          <w:bCs/>
        </w:rPr>
        <w:t xml:space="preserve"> που </w:t>
      </w:r>
      <w:r w:rsidR="009F554E" w:rsidRPr="00B11BA4">
        <w:rPr>
          <w:rFonts w:eastAsia="Times New Roman"/>
        </w:rPr>
        <w:t>έχουν εισαχθεί σε προγράμματα σπουδών πρώτου κύκλου κατά την έναρξη ισχύος του ν. 4957/2022 (21η Ιουλίου 2022), και κατά τον χρόνο δημοσίευσης του ν. 4777/2021,</w:t>
      </w:r>
      <w:r w:rsidR="009F554E" w:rsidRPr="00B11BA4">
        <w:rPr>
          <w:rFonts w:eastAsia="Times New Roman"/>
          <w:b/>
          <w:bCs/>
        </w:rPr>
        <w:t xml:space="preserve"> </w:t>
      </w:r>
      <w:r w:rsidR="009F554E" w:rsidRPr="00E50343">
        <w:rPr>
          <w:rFonts w:eastAsia="Times New Roman"/>
        </w:rPr>
        <w:t>ήτοι τη 17η Φεβρουαρίου 2021</w:t>
      </w:r>
      <w:r w:rsidR="009F554E" w:rsidRPr="00B11BA4">
        <w:rPr>
          <w:rFonts w:eastAsia="Times New Roman"/>
          <w:b/>
          <w:bCs/>
        </w:rPr>
        <w:t xml:space="preserve">, </w:t>
      </w:r>
      <w:r w:rsidR="009F554E" w:rsidRPr="00B11BA4">
        <w:rPr>
          <w:rFonts w:eastAsia="Times New Roman"/>
          <w:b/>
          <w:bCs/>
          <w:u w:val="single"/>
        </w:rPr>
        <w:t>είχαν υπερβεί</w:t>
      </w:r>
      <w:r w:rsidR="009F554E" w:rsidRPr="00B11BA4">
        <w:rPr>
          <w:rFonts w:eastAsia="Times New Roman"/>
          <w:b/>
          <w:bCs/>
        </w:rPr>
        <w:t xml:space="preserve"> την ελάχιστη χρονική διάρκεια φοίτησης του προγράμματος σπουδών</w:t>
      </w:r>
      <w:r w:rsidR="009F554E" w:rsidRPr="00B11BA4">
        <w:rPr>
          <w:rFonts w:eastAsia="Times New Roman"/>
        </w:rPr>
        <w:t xml:space="preserve">, όπως αυτή ορίζεται από το οικείο πρόγραμμα σπουδών τους, </w:t>
      </w:r>
      <w:r w:rsidR="009F554E" w:rsidRPr="00B11BA4">
        <w:rPr>
          <w:rFonts w:eastAsia="Times New Roman"/>
          <w:b/>
          <w:bCs/>
        </w:rPr>
        <w:t>διαθέτουν για την ολοκλήρωση των σπουδών τους χρόνο ίσο προς την ελάχιστη χρονική διάρκεια φοίτησης, από την έναρξη του ακαδημαϊκού έτους 2021-2022, ήτοι τέσσερα (4) ακαδημαϊκά έτη για προγράμματα σπουδών τετραετούς φοίτησης</w:t>
      </w:r>
      <w:r w:rsidR="00B11BA4" w:rsidRPr="00B11BA4">
        <w:rPr>
          <w:rFonts w:eastAsia="Times New Roman"/>
          <w:b/>
          <w:bCs/>
        </w:rPr>
        <w:t>,</w:t>
      </w:r>
      <w:r w:rsidR="00B11BA4" w:rsidRPr="00B11BA4">
        <w:t xml:space="preserve"> </w:t>
      </w:r>
      <w:r w:rsidR="00B11BA4" w:rsidRPr="00B11BA4">
        <w:rPr>
          <w:rFonts w:eastAsia="Times New Roman"/>
          <w:b/>
          <w:bCs/>
        </w:rPr>
        <w:t xml:space="preserve">πέντε (5) ακαδημαϊκά έτη για προγράμματα σπουδών πενταετούς φοίτησης </w:t>
      </w:r>
      <w:r w:rsidR="0011313D" w:rsidRPr="00B11BA4">
        <w:rPr>
          <w:rFonts w:eastAsia="Times New Roman"/>
          <w:b/>
          <w:bCs/>
        </w:rPr>
        <w:t>.</w:t>
      </w:r>
    </w:p>
    <w:p w14:paraId="41D043AD" w14:textId="77777777" w:rsidR="009F554E" w:rsidRPr="00727F59" w:rsidRDefault="009F554E" w:rsidP="007A21A4">
      <w:pPr>
        <w:pStyle w:val="a6"/>
        <w:numPr>
          <w:ilvl w:val="0"/>
          <w:numId w:val="7"/>
        </w:numPr>
        <w:spacing w:after="0" w:line="276" w:lineRule="auto"/>
        <w:ind w:left="426"/>
        <w:jc w:val="both"/>
        <w:rPr>
          <w:rFonts w:eastAsia="Times New Roman"/>
        </w:rPr>
      </w:pPr>
      <w:r w:rsidRPr="0061581F">
        <w:rPr>
          <w:rFonts w:eastAsia="Times New Roman"/>
        </w:rPr>
        <w:t>Ο υπολογισμός της ανώτατης διάρκειας φοίτησης πραγματοποιείται σε ακαδημαϊκά έτη</w:t>
      </w:r>
      <w:r w:rsidRPr="00727F59">
        <w:rPr>
          <w:rFonts w:eastAsia="Times New Roman"/>
        </w:rPr>
        <w:t>. Η ανώτατη χρονική διάρκεια φοίτησης συμπληρώνεται μετά την ολοκλήρωση της επαναληπτικής εξεταστικής του Σεπτεμβρίου που αφορά στο τελευταίο ακαδημαϊκό έτος φοίτησης.</w:t>
      </w:r>
    </w:p>
    <w:p w14:paraId="6DC10901" w14:textId="09CD8244" w:rsidR="009F554E" w:rsidRDefault="009F554E" w:rsidP="007A21A4">
      <w:pPr>
        <w:pStyle w:val="a6"/>
        <w:numPr>
          <w:ilvl w:val="0"/>
          <w:numId w:val="7"/>
        </w:numPr>
        <w:spacing w:after="0" w:line="276" w:lineRule="auto"/>
        <w:ind w:left="426"/>
        <w:jc w:val="both"/>
        <w:rPr>
          <w:rFonts w:eastAsia="Times New Roman"/>
        </w:rPr>
      </w:pPr>
      <w:r w:rsidRPr="00727F59">
        <w:rPr>
          <w:rFonts w:eastAsia="Times New Roman"/>
        </w:rPr>
        <w:lastRenderedPageBreak/>
        <w:t xml:space="preserve">Οι </w:t>
      </w:r>
      <w:r w:rsidR="00B37068">
        <w:rPr>
          <w:rFonts w:eastAsia="Times New Roman"/>
        </w:rPr>
        <w:t>φοιτητές/</w:t>
      </w:r>
      <w:proofErr w:type="spellStart"/>
      <w:r w:rsidR="00B37068">
        <w:rPr>
          <w:rFonts w:eastAsia="Times New Roman"/>
        </w:rPr>
        <w:t>τριες</w:t>
      </w:r>
      <w:proofErr w:type="spellEnd"/>
      <w:r w:rsidRPr="00727F59">
        <w:rPr>
          <w:rFonts w:eastAsia="Times New Roman"/>
        </w:rPr>
        <w:t xml:space="preserve"> που συμπληρώνουν την ανώτατη διάρκεια φοίτησης και δεν έχουν καταστεί πτυχιούχοι,</w:t>
      </w:r>
      <w:r w:rsidRPr="00727F59">
        <w:rPr>
          <w:rFonts w:eastAsia="Times New Roman"/>
          <w:b/>
          <w:bCs/>
        </w:rPr>
        <w:t xml:space="preserve"> διαγράφονται αυτοδικαίως από το Τμήμα δύο (2) μήνες μετά την ανάρτηση των αποτελεσμάτων της επαναληπτικής εξεταστικής του Σεπτεμβρίου</w:t>
      </w:r>
      <w:r w:rsidRPr="00727F59">
        <w:rPr>
          <w:rFonts w:eastAsia="Times New Roman"/>
        </w:rPr>
        <w:t>.</w:t>
      </w:r>
    </w:p>
    <w:p w14:paraId="495F221F" w14:textId="77777777" w:rsidR="003801C7" w:rsidRPr="00727F59" w:rsidRDefault="003801C7" w:rsidP="003801C7">
      <w:pPr>
        <w:pStyle w:val="a6"/>
        <w:spacing w:after="0" w:line="276" w:lineRule="auto"/>
        <w:ind w:left="426"/>
        <w:jc w:val="both"/>
        <w:rPr>
          <w:rFonts w:eastAsia="Times New Roman"/>
        </w:rPr>
      </w:pPr>
    </w:p>
    <w:p w14:paraId="3F17A6D8" w14:textId="3BA54BFC" w:rsidR="00F26639" w:rsidRPr="00727F59" w:rsidRDefault="00F26639" w:rsidP="007A21A4">
      <w:pPr>
        <w:spacing w:line="276" w:lineRule="auto"/>
        <w:ind w:left="142"/>
        <w:contextualSpacing/>
        <w:jc w:val="both"/>
        <w:rPr>
          <w:rFonts w:eastAsia="Times New Roman"/>
          <w:b/>
          <w:bCs/>
          <w:u w:val="single"/>
        </w:rPr>
      </w:pPr>
      <w:r w:rsidRPr="00D40DB2">
        <w:rPr>
          <w:rFonts w:eastAsia="Times New Roman"/>
          <w:b/>
          <w:bCs/>
          <w:sz w:val="28"/>
          <w:szCs w:val="28"/>
          <w:u w:val="single"/>
        </w:rPr>
        <w:t>Β.</w:t>
      </w:r>
      <w:r w:rsidRPr="00727F59">
        <w:rPr>
          <w:rFonts w:eastAsia="Times New Roman"/>
          <w:b/>
          <w:bCs/>
          <w:u w:val="single"/>
        </w:rPr>
        <w:t xml:space="preserve"> </w:t>
      </w:r>
      <w:r w:rsidR="00A32A51" w:rsidRPr="00727F59">
        <w:rPr>
          <w:rFonts w:eastAsia="Times New Roman"/>
          <w:b/>
          <w:bCs/>
          <w:u w:val="single"/>
        </w:rPr>
        <w:t>ΕΙΔΙΚΟΤΕΡΑ</w:t>
      </w:r>
      <w:r w:rsidRPr="00727F59">
        <w:rPr>
          <w:rFonts w:eastAsia="Times New Roman"/>
          <w:b/>
          <w:bCs/>
          <w:u w:val="single"/>
        </w:rPr>
        <w:t>:</w:t>
      </w:r>
    </w:p>
    <w:p w14:paraId="26115E0B" w14:textId="7D43744F" w:rsidR="005D29A1" w:rsidRDefault="00B37068" w:rsidP="00B11BA4">
      <w:pPr>
        <w:pStyle w:val="a6"/>
        <w:numPr>
          <w:ilvl w:val="0"/>
          <w:numId w:val="13"/>
        </w:numPr>
        <w:spacing w:after="0" w:line="276" w:lineRule="auto"/>
        <w:jc w:val="both"/>
        <w:rPr>
          <w:rFonts w:eastAsia="Times New Roman"/>
        </w:rPr>
      </w:pPr>
      <w:r>
        <w:rPr>
          <w:rFonts w:eastAsia="Times New Roman"/>
          <w:b/>
          <w:bCs/>
        </w:rPr>
        <w:t>Φοιτητές/</w:t>
      </w:r>
      <w:proofErr w:type="spellStart"/>
      <w:r>
        <w:rPr>
          <w:rFonts w:eastAsia="Times New Roman"/>
          <w:b/>
          <w:bCs/>
        </w:rPr>
        <w:t>τριες</w:t>
      </w:r>
      <w:proofErr w:type="spellEnd"/>
      <w:r w:rsidR="005D29A1" w:rsidRPr="002328EA">
        <w:rPr>
          <w:rFonts w:eastAsia="Times New Roman"/>
          <w:b/>
          <w:bCs/>
        </w:rPr>
        <w:t xml:space="preserve"> </w:t>
      </w:r>
      <w:r w:rsidR="00CE121E">
        <w:rPr>
          <w:rFonts w:eastAsia="Times New Roman"/>
          <w:b/>
          <w:bCs/>
        </w:rPr>
        <w:t>που εισάγονται μέσω κατατακτηρίων εξετάσεων</w:t>
      </w:r>
      <w:r w:rsidR="005D29A1" w:rsidRPr="002328EA">
        <w:rPr>
          <w:rFonts w:eastAsia="Times New Roman"/>
          <w:b/>
          <w:bCs/>
        </w:rPr>
        <w:t>.</w:t>
      </w:r>
      <w:r w:rsidR="005D29A1">
        <w:rPr>
          <w:rFonts w:eastAsia="Times New Roman"/>
        </w:rPr>
        <w:t xml:space="preserve"> </w:t>
      </w:r>
      <w:r w:rsidR="005D29A1" w:rsidRPr="002328EA">
        <w:rPr>
          <w:rFonts w:eastAsia="Times New Roman"/>
        </w:rPr>
        <w:t xml:space="preserve">Ο υπολογισμός της ανώτατης διάρκειας φοίτησης </w:t>
      </w:r>
      <w:r w:rsidR="005D29A1" w:rsidRPr="005D29A1">
        <w:rPr>
          <w:rFonts w:eastAsia="Times New Roman"/>
          <w:u w:val="single"/>
        </w:rPr>
        <w:t>εκκινεί από το εξάμηνο κατάταξης των επιτυχόντων</w:t>
      </w:r>
      <w:r w:rsidR="005D29A1">
        <w:rPr>
          <w:rFonts w:eastAsia="Times New Roman"/>
        </w:rPr>
        <w:t>.</w:t>
      </w:r>
    </w:p>
    <w:p w14:paraId="416A4CCE" w14:textId="77777777" w:rsidR="005D29A1" w:rsidRDefault="005D29A1" w:rsidP="007A21A4">
      <w:pPr>
        <w:pStyle w:val="a6"/>
        <w:spacing w:after="0" w:line="276" w:lineRule="auto"/>
        <w:ind w:left="567"/>
        <w:jc w:val="both"/>
        <w:rPr>
          <w:rFonts w:eastAsia="Times New Roman"/>
          <w:b/>
          <w:bCs/>
        </w:rPr>
      </w:pPr>
    </w:p>
    <w:p w14:paraId="05507BBE" w14:textId="370A1255" w:rsidR="002328EA" w:rsidRDefault="00B37068" w:rsidP="00B11BA4">
      <w:pPr>
        <w:pStyle w:val="a6"/>
        <w:numPr>
          <w:ilvl w:val="0"/>
          <w:numId w:val="13"/>
        </w:numPr>
        <w:spacing w:after="0" w:line="276" w:lineRule="auto"/>
        <w:jc w:val="both"/>
        <w:rPr>
          <w:rFonts w:eastAsia="Times New Roman"/>
        </w:rPr>
      </w:pPr>
      <w:r>
        <w:rPr>
          <w:rFonts w:eastAsia="Times New Roman"/>
          <w:b/>
          <w:bCs/>
        </w:rPr>
        <w:t>Φοιτητές/</w:t>
      </w:r>
      <w:proofErr w:type="spellStart"/>
      <w:r>
        <w:rPr>
          <w:rFonts w:eastAsia="Times New Roman"/>
          <w:b/>
          <w:bCs/>
        </w:rPr>
        <w:t>τριες</w:t>
      </w:r>
      <w:proofErr w:type="spellEnd"/>
      <w:r w:rsidR="002328EA" w:rsidRPr="002328EA">
        <w:rPr>
          <w:rFonts w:eastAsia="Times New Roman"/>
          <w:b/>
          <w:bCs/>
        </w:rPr>
        <w:t xml:space="preserve"> που εντάχθηκαν από πρόγραμμα Τ.Ε. σε πρόγραμμα Π.Ε.</w:t>
      </w:r>
      <w:r w:rsidR="00CE121E">
        <w:rPr>
          <w:rFonts w:eastAsia="Times New Roman"/>
          <w:b/>
          <w:bCs/>
        </w:rPr>
        <w:t>:</w:t>
      </w:r>
      <w:r w:rsidR="002328EA" w:rsidRPr="002328EA">
        <w:rPr>
          <w:rFonts w:eastAsia="Times New Roman"/>
        </w:rPr>
        <w:t xml:space="preserve"> </w:t>
      </w:r>
      <w:r w:rsidR="00CE121E">
        <w:rPr>
          <w:rFonts w:eastAsia="Times New Roman"/>
        </w:rPr>
        <w:t>Δ</w:t>
      </w:r>
      <w:r w:rsidR="002328EA" w:rsidRPr="002328EA">
        <w:rPr>
          <w:rFonts w:eastAsia="Times New Roman"/>
        </w:rPr>
        <w:t xml:space="preserve">ιαθέτουν για την ολοκλήρωση των σπουδών τους </w:t>
      </w:r>
      <w:r w:rsidR="002328EA" w:rsidRPr="00B11BA4">
        <w:rPr>
          <w:rFonts w:eastAsia="Times New Roman"/>
          <w:u w:val="single"/>
        </w:rPr>
        <w:t>χρόνο ίσο προς την ελάχιστη χρονική διάρκεια φοίτησης του πανεπιστημιακού τμήματος</w:t>
      </w:r>
      <w:r w:rsidR="002328EA" w:rsidRPr="002328EA">
        <w:rPr>
          <w:rFonts w:eastAsia="Times New Roman"/>
        </w:rPr>
        <w:t xml:space="preserve">, </w:t>
      </w:r>
      <w:r w:rsidR="002328EA" w:rsidRPr="00B11BA4">
        <w:rPr>
          <w:rFonts w:eastAsia="Times New Roman"/>
          <w:u w:val="single"/>
        </w:rPr>
        <w:t>ο οποίος υπολογίζεται από το ακαδημαϊκό έτος ένταξής τους στο Πανεπιστημιακό Τμήμα</w:t>
      </w:r>
      <w:r w:rsidR="002328EA" w:rsidRPr="002328EA">
        <w:rPr>
          <w:rFonts w:eastAsia="Times New Roman"/>
        </w:rPr>
        <w:t>.</w:t>
      </w:r>
    </w:p>
    <w:p w14:paraId="07F6A31B" w14:textId="77777777" w:rsidR="002328EA" w:rsidRPr="00727F59" w:rsidRDefault="002328EA" w:rsidP="007A21A4">
      <w:pPr>
        <w:pStyle w:val="a6"/>
        <w:spacing w:after="0" w:line="276" w:lineRule="auto"/>
        <w:ind w:left="567"/>
        <w:jc w:val="both"/>
        <w:rPr>
          <w:rFonts w:eastAsia="Times New Roman"/>
        </w:rPr>
      </w:pPr>
    </w:p>
    <w:p w14:paraId="78F74DC0" w14:textId="29C68602" w:rsidR="00F26639" w:rsidRPr="00544FFB" w:rsidRDefault="00B37068" w:rsidP="00B11BA4">
      <w:pPr>
        <w:pStyle w:val="a6"/>
        <w:numPr>
          <w:ilvl w:val="0"/>
          <w:numId w:val="13"/>
        </w:numPr>
        <w:spacing w:line="276" w:lineRule="auto"/>
        <w:jc w:val="both"/>
      </w:pPr>
      <w:r>
        <w:rPr>
          <w:b/>
          <w:bCs/>
        </w:rPr>
        <w:t>Φοιτητές/</w:t>
      </w:r>
      <w:proofErr w:type="spellStart"/>
      <w:r>
        <w:rPr>
          <w:b/>
          <w:bCs/>
        </w:rPr>
        <w:t>τριες</w:t>
      </w:r>
      <w:proofErr w:type="spellEnd"/>
      <w:r w:rsidR="00F26639" w:rsidRPr="00544FFB">
        <w:rPr>
          <w:b/>
          <w:bCs/>
        </w:rPr>
        <w:t xml:space="preserve"> οι οποίοι </w:t>
      </w:r>
      <w:r w:rsidR="00AD705F" w:rsidRPr="00544FFB">
        <w:rPr>
          <w:b/>
          <w:bCs/>
        </w:rPr>
        <w:t xml:space="preserve">έλαβαν </w:t>
      </w:r>
      <w:proofErr w:type="spellStart"/>
      <w:r w:rsidR="00AD705F" w:rsidRPr="00544FFB">
        <w:rPr>
          <w:b/>
          <w:bCs/>
        </w:rPr>
        <w:t>κατ</w:t>
      </w:r>
      <w:proofErr w:type="spellEnd"/>
      <w:r w:rsidR="00AD705F" w:rsidRPr="00544FFB">
        <w:rPr>
          <w:b/>
          <w:bCs/>
        </w:rPr>
        <w:t>΄</w:t>
      </w:r>
      <w:r w:rsidR="00544FFB">
        <w:rPr>
          <w:b/>
          <w:bCs/>
        </w:rPr>
        <w:t xml:space="preserve"> </w:t>
      </w:r>
      <w:r w:rsidR="00AD705F" w:rsidRPr="00544FFB">
        <w:rPr>
          <w:b/>
          <w:bCs/>
        </w:rPr>
        <w:t xml:space="preserve">εξαίρεση υπέρβαση της ανώτατης διάρκειας φοίτησης </w:t>
      </w:r>
      <w:r w:rsidR="00AD705F" w:rsidRPr="00544FFB">
        <w:t>συμπληρώνουν την ανώτατη χρονική διάρκεια φοίτησης</w:t>
      </w:r>
      <w:r w:rsidR="00544FFB">
        <w:t xml:space="preserve"> μετά την </w:t>
      </w:r>
      <w:r w:rsidR="00974EDD">
        <w:t xml:space="preserve">ολοκλήρωση της </w:t>
      </w:r>
      <w:r w:rsidR="00544FFB">
        <w:t>επαναληπτική</w:t>
      </w:r>
      <w:r w:rsidR="00974EDD">
        <w:t>ς</w:t>
      </w:r>
      <w:r w:rsidR="00544FFB">
        <w:t xml:space="preserve"> εξεταστική</w:t>
      </w:r>
      <w:r w:rsidR="00974EDD">
        <w:t>ς</w:t>
      </w:r>
      <w:r w:rsidR="00544FFB">
        <w:t xml:space="preserve"> του Σεπτεμβρίου του </w:t>
      </w:r>
      <w:r w:rsidR="009D3EDC">
        <w:t xml:space="preserve">τελευταίου </w:t>
      </w:r>
      <w:r w:rsidR="00544FFB">
        <w:t xml:space="preserve">ακαδημαϊκού έτους </w:t>
      </w:r>
      <w:r w:rsidR="005050F7" w:rsidRPr="00544FFB">
        <w:t>της υπέρβασης</w:t>
      </w:r>
      <w:r w:rsidR="005D29A1" w:rsidRPr="00544FFB">
        <w:t>.</w:t>
      </w:r>
      <w:r w:rsidR="00AD705F" w:rsidRPr="00544FFB">
        <w:t xml:space="preserve"> </w:t>
      </w:r>
    </w:p>
    <w:p w14:paraId="6589E214" w14:textId="77777777" w:rsidR="00EF6B5A" w:rsidRPr="00727F59" w:rsidRDefault="00EF6B5A" w:rsidP="007A21A4">
      <w:pPr>
        <w:pStyle w:val="a6"/>
        <w:spacing w:after="0" w:line="276" w:lineRule="auto"/>
        <w:ind w:left="567"/>
        <w:jc w:val="both"/>
        <w:rPr>
          <w:b/>
        </w:rPr>
      </w:pPr>
    </w:p>
    <w:p w14:paraId="3480BD77" w14:textId="0B7A1344" w:rsidR="00F9206F" w:rsidRPr="00B438B4" w:rsidRDefault="00F9206F" w:rsidP="007A21A4">
      <w:pPr>
        <w:pStyle w:val="a6"/>
        <w:spacing w:after="0" w:line="276" w:lineRule="auto"/>
        <w:ind w:left="284"/>
        <w:jc w:val="both"/>
        <w:rPr>
          <w:rFonts w:eastAsia="Times New Roman"/>
        </w:rPr>
      </w:pPr>
      <w:r w:rsidRPr="00B438B4">
        <w:rPr>
          <w:bCs/>
        </w:rPr>
        <w:t xml:space="preserve">Για </w:t>
      </w:r>
      <w:r w:rsidR="00AE3ACC">
        <w:rPr>
          <w:bCs/>
        </w:rPr>
        <w:t>τους/τις</w:t>
      </w:r>
      <w:r w:rsidRPr="00B438B4">
        <w:rPr>
          <w:bCs/>
        </w:rPr>
        <w:t xml:space="preserve"> </w:t>
      </w:r>
      <w:r w:rsidR="00B37068">
        <w:rPr>
          <w:bCs/>
        </w:rPr>
        <w:t>φοιτητές/</w:t>
      </w:r>
      <w:proofErr w:type="spellStart"/>
      <w:r w:rsidR="00B37068">
        <w:rPr>
          <w:bCs/>
        </w:rPr>
        <w:t>τριες</w:t>
      </w:r>
      <w:proofErr w:type="spellEnd"/>
      <w:r w:rsidRPr="00B438B4">
        <w:rPr>
          <w:bCs/>
        </w:rPr>
        <w:t xml:space="preserve"> που </w:t>
      </w:r>
      <w:r w:rsidRPr="00B438B4">
        <w:t xml:space="preserve">συμπληρώνουν την ανώτατη διάρκεια φοίτησης και </w:t>
      </w:r>
      <w:r w:rsidRPr="00B438B4">
        <w:rPr>
          <w:b/>
        </w:rPr>
        <w:t>δεν  καταστούν  πτυχιούχοι</w:t>
      </w:r>
      <w:r w:rsidRPr="00B438B4">
        <w:t xml:space="preserve"> </w:t>
      </w:r>
      <w:r w:rsidRPr="00B438B4">
        <w:rPr>
          <w:b/>
        </w:rPr>
        <w:t xml:space="preserve">στο πλαίσιο της εξεταστικής </w:t>
      </w:r>
      <w:r w:rsidRPr="00135D74">
        <w:rPr>
          <w:b/>
          <w:u w:val="single"/>
        </w:rPr>
        <w:t>του Σεπτεμβρίου</w:t>
      </w:r>
      <w:r w:rsidR="005D29A1" w:rsidRPr="00C0386B">
        <w:rPr>
          <w:b/>
        </w:rPr>
        <w:t>,</w:t>
      </w:r>
      <w:r w:rsidRPr="00B438B4">
        <w:rPr>
          <w:b/>
        </w:rPr>
        <w:t xml:space="preserve"> </w:t>
      </w:r>
      <w:r w:rsidRPr="00817BB6">
        <w:rPr>
          <w:b/>
          <w:u w:val="single"/>
        </w:rPr>
        <w:t xml:space="preserve">επέρχεται αυτοδικαίως η διαγραφή </w:t>
      </w:r>
      <w:r w:rsidRPr="00B438B4">
        <w:rPr>
          <w:b/>
        </w:rPr>
        <w:t>από το Τμήμα δύο (2) μήνες μετά την ανάρτηση των αποτελεσμάτων της επαναληπτικής εξεταστικής του Σεπτεμβρίου</w:t>
      </w:r>
      <w:r w:rsidRPr="00B438B4">
        <w:t xml:space="preserve">. </w:t>
      </w:r>
    </w:p>
    <w:p w14:paraId="00B095B7" w14:textId="77777777" w:rsidR="00F9206F" w:rsidRPr="00727F59" w:rsidRDefault="00F9206F" w:rsidP="00EF6B5A">
      <w:pPr>
        <w:spacing w:line="276" w:lineRule="auto"/>
        <w:ind w:left="709"/>
        <w:contextualSpacing/>
        <w:jc w:val="both"/>
        <w:rPr>
          <w:rFonts w:eastAsia="Times New Roman"/>
          <w:b/>
          <w:bCs/>
          <w:u w:val="single"/>
        </w:rPr>
      </w:pPr>
    </w:p>
    <w:p w14:paraId="7C75CABA" w14:textId="1FC13F21" w:rsidR="0013785C" w:rsidRPr="00727F59" w:rsidRDefault="0013785C">
      <w:pPr>
        <w:rPr>
          <w:rFonts w:eastAsia="Times New Roman"/>
          <w:b/>
          <w:bCs/>
          <w:u w:val="single"/>
        </w:rPr>
      </w:pPr>
    </w:p>
    <w:p w14:paraId="0BC34B2B" w14:textId="3A1E5C3C" w:rsidR="009F554E" w:rsidRPr="00727F59" w:rsidRDefault="009F554E" w:rsidP="00E65D4C">
      <w:pPr>
        <w:spacing w:line="276" w:lineRule="auto"/>
        <w:ind w:left="142"/>
        <w:contextualSpacing/>
        <w:jc w:val="both"/>
        <w:rPr>
          <w:rFonts w:eastAsia="Times New Roman"/>
          <w:b/>
          <w:bCs/>
        </w:rPr>
      </w:pPr>
      <w:r w:rsidRPr="00D40DB2">
        <w:rPr>
          <w:rFonts w:eastAsia="Times New Roman"/>
          <w:b/>
          <w:bCs/>
          <w:sz w:val="28"/>
          <w:szCs w:val="28"/>
          <w:u w:val="single"/>
        </w:rPr>
        <w:t>Γ.</w:t>
      </w:r>
      <w:r w:rsidRPr="00727F59">
        <w:rPr>
          <w:rFonts w:eastAsia="Times New Roman"/>
          <w:u w:val="single"/>
        </w:rPr>
        <w:t xml:space="preserve"> </w:t>
      </w:r>
      <w:r w:rsidR="00087F56" w:rsidRPr="00727F59">
        <w:rPr>
          <w:rFonts w:eastAsia="Times New Roman"/>
          <w:b/>
          <w:bCs/>
          <w:u w:val="single"/>
        </w:rPr>
        <w:t xml:space="preserve">ΔΕΝ ΔΙΑΓΡΑΦΟΝΤΑΙ ΦΟΙΤΗΤΕΣ </w:t>
      </w:r>
      <w:r w:rsidRPr="00727F59">
        <w:rPr>
          <w:rFonts w:eastAsia="Times New Roman"/>
          <w:u w:val="single"/>
        </w:rPr>
        <w:t xml:space="preserve">που συμπληρώνουν το χρονικό διάστημα της ανώτατης διάρκειας φοίτησης, </w:t>
      </w:r>
      <w:r w:rsidR="00D136A8" w:rsidRPr="003A56E9">
        <w:rPr>
          <w:rFonts w:eastAsia="Times New Roman"/>
          <w:u w:val="single"/>
        </w:rPr>
        <w:t>μετά από αίτησή τους στη Γραμματεία</w:t>
      </w:r>
      <w:r w:rsidR="00D136A8" w:rsidRPr="00D136A8">
        <w:rPr>
          <w:rFonts w:eastAsia="Times New Roman"/>
          <w:b/>
          <w:bCs/>
          <w:u w:val="single"/>
        </w:rPr>
        <w:t>,</w:t>
      </w:r>
      <w:r w:rsidR="00D136A8" w:rsidRPr="00727F59">
        <w:rPr>
          <w:rFonts w:eastAsia="Times New Roman"/>
          <w:b/>
          <w:bCs/>
          <w:u w:val="single"/>
        </w:rPr>
        <w:t xml:space="preserve"> </w:t>
      </w:r>
      <w:r w:rsidRPr="00727F59">
        <w:rPr>
          <w:rFonts w:eastAsia="Times New Roman"/>
          <w:b/>
          <w:bCs/>
          <w:u w:val="single"/>
        </w:rPr>
        <w:t>στις εξής περιπτώσεις</w:t>
      </w:r>
      <w:r w:rsidRPr="00727F59">
        <w:rPr>
          <w:rFonts w:eastAsia="Times New Roman"/>
          <w:b/>
          <w:bCs/>
        </w:rPr>
        <w:t>:</w:t>
      </w:r>
    </w:p>
    <w:p w14:paraId="5E275E7A" w14:textId="42D66F1B" w:rsidR="009F554E" w:rsidRPr="00727F59" w:rsidRDefault="009F554E" w:rsidP="00E65D4C">
      <w:pPr>
        <w:pStyle w:val="a6"/>
        <w:numPr>
          <w:ilvl w:val="0"/>
          <w:numId w:val="5"/>
        </w:numPr>
        <w:spacing w:before="120" w:after="120" w:line="276" w:lineRule="auto"/>
        <w:ind w:left="851"/>
        <w:jc w:val="both"/>
      </w:pPr>
      <w:r w:rsidRPr="00727F59">
        <w:rPr>
          <w:b/>
          <w:bCs/>
        </w:rPr>
        <w:t xml:space="preserve">Οι </w:t>
      </w:r>
      <w:r w:rsidR="00B37068">
        <w:rPr>
          <w:b/>
          <w:bCs/>
        </w:rPr>
        <w:t>φοιτητές/</w:t>
      </w:r>
      <w:proofErr w:type="spellStart"/>
      <w:r w:rsidR="00B37068">
        <w:rPr>
          <w:b/>
          <w:bCs/>
        </w:rPr>
        <w:t>τριες</w:t>
      </w:r>
      <w:proofErr w:type="spellEnd"/>
      <w:r w:rsidRPr="00727F59">
        <w:rPr>
          <w:b/>
          <w:bCs/>
        </w:rPr>
        <w:t xml:space="preserve"> </w:t>
      </w:r>
      <w:bookmarkStart w:id="0" w:name="_Hlk212069581"/>
      <w:r w:rsidRPr="00727F59">
        <w:rPr>
          <w:b/>
          <w:bCs/>
        </w:rPr>
        <w:t xml:space="preserve">που έχουν πιστοποιημένη αναπηρία σε ποσοστό τουλάχιστον πενήντα τοις εκατό (50%) </w:t>
      </w:r>
      <w:bookmarkEnd w:id="0"/>
      <w:r w:rsidRPr="00727F59">
        <w:rPr>
          <w:b/>
          <w:bCs/>
        </w:rPr>
        <w:t>εξαιρούνται της ανώτατης διάρκειας φοίτησης και δεν διαγράφονται αυτοδικαίως με τη συμπλήρωσή της</w:t>
      </w:r>
      <w:r w:rsidRPr="00727F59">
        <w:t xml:space="preserve">. Οι </w:t>
      </w:r>
      <w:r w:rsidR="00B37068">
        <w:t>φοιτητές/</w:t>
      </w:r>
      <w:proofErr w:type="spellStart"/>
      <w:r w:rsidR="00B37068">
        <w:t>τριες</w:t>
      </w:r>
      <w:proofErr w:type="spellEnd"/>
      <w:r w:rsidRPr="00727F59">
        <w:t xml:space="preserve"> που εμπίπτουν σ΄ αυτή την κατηγορία υποχρεούνται να προσκομίσουν στη Γραμματεία του Τμήματος είτε γνωμάτευση από υγειονομική επιτροπή του Κέντρου Πιστοποίησης Αναπηρίας (ΚΕ.Π.Α.), είτε γνωμάτευση των Ανώτατων Υγειονομικών Επιτροπών του Στρατού (Α.Σ.Υ.Ε.), του Ναυτικού (Α.Ν.Υ.Ε.), της Αεροπορίας (Α.Α.Υ.Ε.), της Ελληνικής Αστυνομίας ή του Πυροσβεστικού Σώματος από την οποία προκύπτει η πιστοποιημένη αναπηρία και το ποσοστό αυτής. Εναλλακτικά της προσκόμισης γνωμάτευσης του προηγούμενου εδαφίου δύναται να επιδεικνύεται ή να προσκομίζεται κάρτα αναπηρίας του άρθρου 106 του ν. 4961/2022 (Α’ 146) και η Γραμματεία του Τμήματος υποχρεούται να επιβεβαιώνει ότι ο</w:t>
      </w:r>
      <w:r w:rsidR="00B37068">
        <w:t>/η</w:t>
      </w:r>
      <w:r w:rsidRPr="00727F59">
        <w:t xml:space="preserve"> </w:t>
      </w:r>
      <w:r w:rsidR="00B37068">
        <w:t>φοιτητής/</w:t>
      </w:r>
      <w:proofErr w:type="spellStart"/>
      <w:r w:rsidR="00B37068">
        <w:t>τρια</w:t>
      </w:r>
      <w:proofErr w:type="spellEnd"/>
      <w:r w:rsidRPr="00727F59">
        <w:t xml:space="preserve"> είναι εγγεγραμμένος στο Ψηφιακό Μητρώο Ατόμων με Αναπηρία του άρθρου 105 του ίδιου νόμου. Εάν η γνωμάτευση του αρμόδιου φορέα αφορά συγκεκριμένο χρονικό διάστημα για την πιστοποίηση της αναπηρίας, οι </w:t>
      </w:r>
      <w:r w:rsidR="00B37068">
        <w:t>φοιτητές/</w:t>
      </w:r>
      <w:proofErr w:type="spellStart"/>
      <w:r w:rsidR="00B37068">
        <w:t>τριες</w:t>
      </w:r>
      <w:proofErr w:type="spellEnd"/>
      <w:r w:rsidRPr="00727F59">
        <w:t xml:space="preserve"> υποχρεούνται να προσκομίζουν νέα γνωμάτευση ή κάρτα αναπηρίας σε ισχύ για τη χρήση του δικαιώματος εξαίρεσης από την ανώτατη διάρκεια φοίτησης.</w:t>
      </w:r>
    </w:p>
    <w:p w14:paraId="4A768E8F" w14:textId="77777777" w:rsidR="006E4A66" w:rsidRPr="00727F59" w:rsidRDefault="006E4A66" w:rsidP="00E65D4C">
      <w:pPr>
        <w:pStyle w:val="a6"/>
        <w:spacing w:before="120" w:after="120" w:line="276" w:lineRule="auto"/>
        <w:ind w:left="851"/>
        <w:jc w:val="both"/>
      </w:pPr>
      <w:bookmarkStart w:id="1" w:name="_Hlk212069805"/>
    </w:p>
    <w:p w14:paraId="27604E75" w14:textId="6541DF8F" w:rsidR="009F554E" w:rsidRPr="00727F59" w:rsidRDefault="009F554E" w:rsidP="00E65D4C">
      <w:pPr>
        <w:pStyle w:val="a6"/>
        <w:numPr>
          <w:ilvl w:val="0"/>
          <w:numId w:val="5"/>
        </w:numPr>
        <w:spacing w:before="120" w:after="120" w:line="276" w:lineRule="auto"/>
        <w:ind w:left="851"/>
        <w:jc w:val="both"/>
      </w:pPr>
      <w:r w:rsidRPr="00727F59">
        <w:rPr>
          <w:b/>
          <w:bCs/>
          <w:u w:val="single"/>
          <w:shd w:val="clear" w:color="auto" w:fill="FFFFFF"/>
        </w:rPr>
        <w:t>Κατ' εξαίρεση, χορηγείται υπέρβαση της ανώτατης χρονικής διάρκειας της φοίτησης</w:t>
      </w:r>
      <w:r w:rsidR="00957C11">
        <w:rPr>
          <w:b/>
          <w:bCs/>
          <w:u w:val="single"/>
          <w:shd w:val="clear" w:color="auto" w:fill="FFFFFF"/>
        </w:rPr>
        <w:t>,</w:t>
      </w:r>
      <w:r w:rsidRPr="00727F59">
        <w:rPr>
          <w:b/>
          <w:bCs/>
          <w:u w:val="single"/>
          <w:shd w:val="clear" w:color="auto" w:fill="FFFFFF"/>
        </w:rPr>
        <w:t xml:space="preserve"> κατόπιν αίτησης προς τη Γραμματεία του Τμήματος, για σοβαρούς λόγους υγείας που ανάγονται στο πρόσωπο του</w:t>
      </w:r>
      <w:r w:rsidR="00B37068">
        <w:rPr>
          <w:b/>
          <w:bCs/>
          <w:u w:val="single"/>
          <w:shd w:val="clear" w:color="auto" w:fill="FFFFFF"/>
        </w:rPr>
        <w:t>/της</w:t>
      </w:r>
      <w:r w:rsidRPr="00727F59">
        <w:rPr>
          <w:b/>
          <w:bCs/>
          <w:u w:val="single"/>
          <w:shd w:val="clear" w:color="auto" w:fill="FFFFFF"/>
        </w:rPr>
        <w:t xml:space="preserve"> </w:t>
      </w:r>
      <w:r w:rsidR="00B37068">
        <w:rPr>
          <w:b/>
          <w:bCs/>
          <w:u w:val="single"/>
          <w:shd w:val="clear" w:color="auto" w:fill="FFFFFF"/>
        </w:rPr>
        <w:t>φοιτητή/</w:t>
      </w:r>
      <w:proofErr w:type="spellStart"/>
      <w:r w:rsidR="00B37068">
        <w:rPr>
          <w:b/>
          <w:bCs/>
          <w:u w:val="single"/>
          <w:shd w:val="clear" w:color="auto" w:fill="FFFFFF"/>
        </w:rPr>
        <w:t>τριας</w:t>
      </w:r>
      <w:proofErr w:type="spellEnd"/>
      <w:r w:rsidRPr="00727F59">
        <w:rPr>
          <w:b/>
          <w:bCs/>
          <w:u w:val="single"/>
          <w:shd w:val="clear" w:color="auto" w:fill="FFFFFF"/>
        </w:rPr>
        <w:t xml:space="preserve"> ή στο πρόσωπο συγγενούς πρώτου βαθμού εξ αίματος ή συζύγου ή προσώπου με το οποίο ο</w:t>
      </w:r>
      <w:r w:rsidR="00B37068">
        <w:rPr>
          <w:b/>
          <w:bCs/>
          <w:u w:val="single"/>
          <w:shd w:val="clear" w:color="auto" w:fill="FFFFFF"/>
        </w:rPr>
        <w:t>/η</w:t>
      </w:r>
      <w:r w:rsidRPr="00727F59">
        <w:rPr>
          <w:b/>
          <w:bCs/>
          <w:u w:val="single"/>
          <w:shd w:val="clear" w:color="auto" w:fill="FFFFFF"/>
        </w:rPr>
        <w:t xml:space="preserve"> </w:t>
      </w:r>
      <w:r w:rsidR="00B37068">
        <w:rPr>
          <w:b/>
          <w:bCs/>
          <w:u w:val="single"/>
          <w:shd w:val="clear" w:color="auto" w:fill="FFFFFF"/>
        </w:rPr>
        <w:t>φοιτητής/</w:t>
      </w:r>
      <w:proofErr w:type="spellStart"/>
      <w:r w:rsidR="00B37068">
        <w:rPr>
          <w:b/>
          <w:bCs/>
          <w:u w:val="single"/>
          <w:shd w:val="clear" w:color="auto" w:fill="FFFFFF"/>
        </w:rPr>
        <w:t>τρια</w:t>
      </w:r>
      <w:proofErr w:type="spellEnd"/>
      <w:r w:rsidRPr="00727F59">
        <w:rPr>
          <w:b/>
          <w:bCs/>
          <w:u w:val="single"/>
          <w:shd w:val="clear" w:color="auto" w:fill="FFFFFF"/>
        </w:rPr>
        <w:t xml:space="preserve"> έχει συνάψει σύμφωνο συμβίωσης</w:t>
      </w:r>
      <w:bookmarkEnd w:id="1"/>
      <w:r w:rsidRPr="00727F59">
        <w:rPr>
          <w:shd w:val="clear" w:color="auto" w:fill="FFFFFF"/>
        </w:rPr>
        <w:t>. Η υπέρβαση χορηγείται για διάστημα αντίστοιχο προς τη σοβαρότητα των λόγων υγείας</w:t>
      </w:r>
      <w:r w:rsidR="003F7439" w:rsidRPr="00727F59">
        <w:rPr>
          <w:shd w:val="clear" w:color="auto" w:fill="FFFFFF"/>
        </w:rPr>
        <w:t xml:space="preserve"> και σύμφωνα με τη </w:t>
      </w:r>
      <w:r w:rsidR="005C3077" w:rsidRPr="00727F59">
        <w:rPr>
          <w:shd w:val="clear" w:color="auto" w:fill="FFFFFF"/>
        </w:rPr>
        <w:t xml:space="preserve">με </w:t>
      </w:r>
      <w:proofErr w:type="spellStart"/>
      <w:r w:rsidR="005C3077" w:rsidRPr="00727F59">
        <w:rPr>
          <w:shd w:val="clear" w:color="auto" w:fill="FFFFFF"/>
        </w:rPr>
        <w:t>αρ</w:t>
      </w:r>
      <w:proofErr w:type="spellEnd"/>
      <w:r w:rsidR="005C3077" w:rsidRPr="00727F59">
        <w:rPr>
          <w:shd w:val="clear" w:color="auto" w:fill="FFFFFF"/>
        </w:rPr>
        <w:t xml:space="preserve">. </w:t>
      </w:r>
      <w:proofErr w:type="spellStart"/>
      <w:r w:rsidR="005C3077" w:rsidRPr="00727F59">
        <w:rPr>
          <w:shd w:val="clear" w:color="auto" w:fill="FFFFFF"/>
        </w:rPr>
        <w:t>αριθμ</w:t>
      </w:r>
      <w:proofErr w:type="spellEnd"/>
      <w:r w:rsidR="005C3077" w:rsidRPr="00727F59">
        <w:rPr>
          <w:shd w:val="clear" w:color="auto" w:fill="FFFFFF"/>
        </w:rPr>
        <w:t>. 7388/01-10-2025 (Β’ 5463) απόφαση της Συγκλήτου</w:t>
      </w:r>
      <w:r w:rsidR="005C3077" w:rsidRPr="009C5094">
        <w:rPr>
          <w:b/>
          <w:bCs/>
          <w:shd w:val="clear" w:color="auto" w:fill="FFFFFF"/>
        </w:rPr>
        <w:t>.</w:t>
      </w:r>
      <w:r w:rsidR="001A0482" w:rsidRPr="009C5094">
        <w:rPr>
          <w:b/>
          <w:bCs/>
          <w:shd w:val="clear" w:color="auto" w:fill="FFFFFF"/>
        </w:rPr>
        <w:t xml:space="preserve"> Η αίτηση υποβάλλεται εντός αποκλειστικής προθεσμίας τριάντα (30) ημερών από την έκδοση των βαθμολογίων της εξεταστικής περιόδου του Σεπτεμβρίου</w:t>
      </w:r>
      <w:r w:rsidR="001A0482" w:rsidRPr="00727F59">
        <w:rPr>
          <w:shd w:val="clear" w:color="auto" w:fill="FFFFFF"/>
        </w:rPr>
        <w:t xml:space="preserve"> κατά την οποία συμπληρώνεται η ανώτατη χρονική διάρκεια φοίτησης</w:t>
      </w:r>
      <w:r w:rsidR="005C3077" w:rsidRPr="00727F59">
        <w:rPr>
          <w:shd w:val="clear" w:color="auto" w:fill="FFFFFF"/>
        </w:rPr>
        <w:t>.</w:t>
      </w:r>
      <w:r w:rsidR="005C3077" w:rsidRPr="00727F59">
        <w:t xml:space="preserve"> </w:t>
      </w:r>
    </w:p>
    <w:p w14:paraId="7BF20D1D" w14:textId="77777777" w:rsidR="006E4A66" w:rsidRPr="00727F59" w:rsidRDefault="006E4A66" w:rsidP="00E65D4C">
      <w:pPr>
        <w:pStyle w:val="a6"/>
        <w:spacing w:before="120" w:after="120" w:line="276" w:lineRule="auto"/>
        <w:ind w:left="851"/>
        <w:jc w:val="both"/>
        <w:rPr>
          <w:rFonts w:eastAsia="Times New Roman"/>
        </w:rPr>
      </w:pPr>
    </w:p>
    <w:p w14:paraId="34AE93B4" w14:textId="5F49E303" w:rsidR="009F554E" w:rsidRPr="00727F59" w:rsidRDefault="009F554E" w:rsidP="00E65D4C">
      <w:pPr>
        <w:pStyle w:val="a6"/>
        <w:numPr>
          <w:ilvl w:val="0"/>
          <w:numId w:val="5"/>
        </w:numPr>
        <w:spacing w:before="120" w:after="120" w:line="276" w:lineRule="auto"/>
        <w:ind w:left="851"/>
        <w:jc w:val="both"/>
        <w:rPr>
          <w:rFonts w:eastAsia="Times New Roman"/>
        </w:rPr>
      </w:pPr>
      <w:r w:rsidRPr="00727F59">
        <w:rPr>
          <w:rFonts w:eastAsia="Times New Roman"/>
          <w:b/>
          <w:bCs/>
          <w:u w:val="single"/>
        </w:rPr>
        <w:t xml:space="preserve">Ο χρόνος ολοκλήρωσης των σπουδών </w:t>
      </w:r>
      <w:r w:rsidR="003707F5" w:rsidRPr="00727F59">
        <w:rPr>
          <w:rFonts w:eastAsia="Times New Roman"/>
          <w:b/>
          <w:bCs/>
          <w:u w:val="single"/>
        </w:rPr>
        <w:t>μπορεί να παραταθεί</w:t>
      </w:r>
      <w:r w:rsidR="003801C7">
        <w:rPr>
          <w:rFonts w:eastAsia="Times New Roman"/>
          <w:b/>
          <w:bCs/>
          <w:u w:val="single"/>
        </w:rPr>
        <w:t xml:space="preserve"> και πέραν του Σεπτεμβρίου</w:t>
      </w:r>
      <w:r w:rsidRPr="00727F59">
        <w:rPr>
          <w:rFonts w:eastAsia="Times New Roman"/>
          <w:b/>
          <w:bCs/>
        </w:rPr>
        <w:t>, για:</w:t>
      </w:r>
    </w:p>
    <w:p w14:paraId="35AE78EC" w14:textId="77777777" w:rsidR="003707F5" w:rsidRPr="00727F59" w:rsidRDefault="003707F5" w:rsidP="003707F5">
      <w:pPr>
        <w:pStyle w:val="a6"/>
        <w:rPr>
          <w:rFonts w:eastAsia="Times New Roman"/>
        </w:rPr>
      </w:pPr>
    </w:p>
    <w:p w14:paraId="286538E2" w14:textId="3804E81D" w:rsidR="009F554E" w:rsidRPr="00727F59" w:rsidRDefault="009F554E" w:rsidP="00E65D4C">
      <w:pPr>
        <w:pStyle w:val="a6"/>
        <w:numPr>
          <w:ilvl w:val="0"/>
          <w:numId w:val="3"/>
        </w:numPr>
        <w:spacing w:before="120" w:after="120" w:line="276" w:lineRule="auto"/>
        <w:ind w:left="1418"/>
        <w:jc w:val="both"/>
        <w:rPr>
          <w:rFonts w:eastAsia="Times New Roman"/>
        </w:rPr>
      </w:pPr>
      <w:r w:rsidRPr="00957C11">
        <w:rPr>
          <w:rFonts w:eastAsia="Times New Roman"/>
          <w:b/>
          <w:bCs/>
        </w:rPr>
        <w:t>δύο (2) επιπλέον ακαδημαϊκά εξάμηνα</w:t>
      </w:r>
      <w:r w:rsidRPr="00727F59">
        <w:rPr>
          <w:rFonts w:eastAsia="Times New Roman"/>
          <w:b/>
          <w:bCs/>
        </w:rPr>
        <w:t xml:space="preserve">, κατόπιν υποβολής αίτησης, σε </w:t>
      </w:r>
      <w:r w:rsidR="00B37068">
        <w:rPr>
          <w:rFonts w:eastAsia="Times New Roman"/>
          <w:b/>
          <w:bCs/>
        </w:rPr>
        <w:t>φοιτητές/</w:t>
      </w:r>
      <w:proofErr w:type="spellStart"/>
      <w:r w:rsidR="00B37068">
        <w:rPr>
          <w:rFonts w:eastAsia="Times New Roman"/>
          <w:b/>
          <w:bCs/>
        </w:rPr>
        <w:t>τριες</w:t>
      </w:r>
      <w:proofErr w:type="spellEnd"/>
      <w:r w:rsidRPr="00727F59">
        <w:rPr>
          <w:rFonts w:eastAsia="Times New Roman"/>
          <w:b/>
          <w:bCs/>
        </w:rPr>
        <w:t xml:space="preserve"> οι οποίοι πληρούν σωρευτικά τις εξής προϋποθέσεις</w:t>
      </w:r>
      <w:r w:rsidRPr="00727F59">
        <w:rPr>
          <w:rFonts w:eastAsia="Times New Roman"/>
        </w:rPr>
        <w:t xml:space="preserve">: </w:t>
      </w:r>
    </w:p>
    <w:p w14:paraId="4E43FD6F" w14:textId="7DEA0013" w:rsidR="009F554E" w:rsidRPr="00727F59" w:rsidRDefault="009F554E" w:rsidP="00E65D4C">
      <w:pPr>
        <w:pStyle w:val="a6"/>
        <w:numPr>
          <w:ilvl w:val="0"/>
          <w:numId w:val="12"/>
        </w:numPr>
        <w:spacing w:before="120" w:after="120" w:line="276" w:lineRule="auto"/>
        <w:ind w:left="1985"/>
        <w:jc w:val="both"/>
      </w:pPr>
      <w:r w:rsidRPr="00727F59">
        <w:t>κατά τον χρόνο υποβολής της αίτησης έχουν αξιολογηθεί επιτυχώς</w:t>
      </w:r>
      <w:r w:rsidRPr="00727F59">
        <w:rPr>
          <w:b/>
          <w:bCs/>
        </w:rPr>
        <w:t xml:space="preserve"> </w:t>
      </w:r>
      <w:r w:rsidRPr="00727F59">
        <w:t>σε ποσοστό τουλάχιστον εβδομήντα τοις εκατό (70%) των πιστωτικών μονάδων (ECTS) του ισχύοντος προγράμματος σπουδών (</w:t>
      </w:r>
      <w:r w:rsidRPr="00727F59">
        <w:rPr>
          <w:b/>
          <w:bCs/>
          <w:u w:val="single"/>
        </w:rPr>
        <w:t>ήτοι τουλάχιστον 168 ECTS</w:t>
      </w:r>
      <w:r w:rsidR="003707F5" w:rsidRPr="00727F59">
        <w:rPr>
          <w:b/>
          <w:bCs/>
          <w:u w:val="single"/>
        </w:rPr>
        <w:t xml:space="preserve"> για 4ετή και τουλάχιστον 210</w:t>
      </w:r>
      <w:r w:rsidR="003707F5" w:rsidRPr="00727F59">
        <w:rPr>
          <w:u w:val="single"/>
        </w:rPr>
        <w:t xml:space="preserve"> </w:t>
      </w:r>
      <w:r w:rsidR="003707F5" w:rsidRPr="00727F59">
        <w:rPr>
          <w:b/>
          <w:bCs/>
          <w:u w:val="single"/>
        </w:rPr>
        <w:t>ECTS για 5ετή προγράμματα σπουδών</w:t>
      </w:r>
      <w:r w:rsidRPr="00727F59">
        <w:t xml:space="preserve">) και </w:t>
      </w:r>
    </w:p>
    <w:p w14:paraId="215E622B" w14:textId="58FEF3E7" w:rsidR="009F554E" w:rsidRPr="00727F59" w:rsidRDefault="009F554E" w:rsidP="00E65D4C">
      <w:pPr>
        <w:pStyle w:val="a6"/>
        <w:numPr>
          <w:ilvl w:val="0"/>
          <w:numId w:val="12"/>
        </w:numPr>
        <w:spacing w:before="120" w:after="120" w:line="276" w:lineRule="auto"/>
        <w:ind w:left="1985"/>
        <w:jc w:val="both"/>
      </w:pPr>
      <w:r w:rsidRPr="00727F59">
        <w:t>έχουν συμμετάσχει σε τουλάχιστον δύο (2) ακαδημαϊκές δοκιμασίες σύμφωνα με το πρόγραμμα σπουδών, εκ των οποίων στη μία επιτυχώς, σε ένα από τα τέσσερα (4) προηγούμενα ακαδημαϊκά εξάμηνα πριν από την υποβολή της αίτησης.</w:t>
      </w:r>
      <w:r w:rsidR="0096252A" w:rsidRPr="00727F59">
        <w:t xml:space="preserve"> Κατά τον υπολογισμό της περιόδου των τεσσάρων (4) ακαδημαϊκών εξαμήνων περιλαμβάνονται όλες οι εξεταστικές περίοδοι (χειμερινό, εαρινό και επαναληπτική εξεταστική).</w:t>
      </w:r>
      <w:r w:rsidRPr="00727F59">
        <w:t xml:space="preserve"> </w:t>
      </w:r>
      <w:r w:rsidR="003707F5" w:rsidRPr="00727F59">
        <w:t>Ως ακαδημαϊκές δοκιμασίες λογίζονται η συμμετοχή σε τουλάχιστον ένα (1) μάθημα σε μία (1) από τις εξεταστικές περιόδους του χειμερινού ή του εαρινού εξαμήνου ή της επαναληπτικής εξεταστικής</w:t>
      </w:r>
      <w:r w:rsidR="007E4746" w:rsidRPr="00727F59">
        <w:t xml:space="preserve"> </w:t>
      </w:r>
      <w:r w:rsidR="003707F5" w:rsidRPr="00727F59">
        <w:t xml:space="preserve">του Σεπτεμβρίου, η συμμετοχή σε διαδικασία αξιολόγησης μαθήματος ή άλλης εκπαιδευτικής δραστηριότητας του προγράμματος σπουδών (π.χ. </w:t>
      </w:r>
      <w:r w:rsidR="00544FFB" w:rsidRPr="00727F59">
        <w:t>γραπτή ή προφορική εξέταση</w:t>
      </w:r>
      <w:r w:rsidR="00544FFB">
        <w:t>,</w:t>
      </w:r>
      <w:r w:rsidR="00544FFB" w:rsidRPr="00727F59">
        <w:t xml:space="preserve"> </w:t>
      </w:r>
      <w:r w:rsidR="003707F5" w:rsidRPr="00727F59">
        <w:t>παράδοση απαλλακτικής εργασίας), η υποστήριξη διπλωματικής εργασίας, η</w:t>
      </w:r>
      <w:r w:rsidR="007E4746" w:rsidRPr="00727F59">
        <w:t xml:space="preserve"> </w:t>
      </w:r>
      <w:r w:rsidR="003707F5" w:rsidRPr="00727F59">
        <w:t>εκπόνηση πτυχιακής εργασίας και η διενέργεια πρακτικής άσκησης.</w:t>
      </w:r>
    </w:p>
    <w:p w14:paraId="3CE8D31A" w14:textId="04B7B169" w:rsidR="009F554E" w:rsidRPr="00727F59" w:rsidRDefault="009F554E" w:rsidP="00E65D4C">
      <w:pPr>
        <w:pStyle w:val="a6"/>
        <w:numPr>
          <w:ilvl w:val="1"/>
          <w:numId w:val="2"/>
        </w:numPr>
        <w:spacing w:before="120" w:after="120" w:line="276" w:lineRule="auto"/>
        <w:ind w:left="1418" w:hanging="284"/>
        <w:jc w:val="both"/>
        <w:rPr>
          <w:rFonts w:eastAsia="Times New Roman"/>
        </w:rPr>
      </w:pPr>
      <w:r w:rsidRPr="00957C11">
        <w:rPr>
          <w:rFonts w:eastAsia="Times New Roman"/>
          <w:b/>
          <w:bCs/>
        </w:rPr>
        <w:t>τρία (3) επιπλέον ακαδημαϊκά εξάμηνα</w:t>
      </w:r>
      <w:r w:rsidRPr="00727F59">
        <w:rPr>
          <w:rFonts w:eastAsia="Times New Roman"/>
          <w:b/>
          <w:bCs/>
        </w:rPr>
        <w:t xml:space="preserve">, κατόπιν υποβολής αίτησης, σε </w:t>
      </w:r>
      <w:r w:rsidR="00B37068">
        <w:rPr>
          <w:rFonts w:eastAsia="Times New Roman"/>
          <w:b/>
          <w:bCs/>
        </w:rPr>
        <w:t>φοιτητές/</w:t>
      </w:r>
      <w:proofErr w:type="spellStart"/>
      <w:r w:rsidR="00B37068">
        <w:rPr>
          <w:rFonts w:eastAsia="Times New Roman"/>
          <w:b/>
          <w:bCs/>
        </w:rPr>
        <w:t>τριες</w:t>
      </w:r>
      <w:proofErr w:type="spellEnd"/>
      <w:r w:rsidRPr="00727F59">
        <w:rPr>
          <w:rFonts w:eastAsia="Times New Roman"/>
        </w:rPr>
        <w:t xml:space="preserve">: </w:t>
      </w:r>
    </w:p>
    <w:p w14:paraId="4AF77139" w14:textId="7199BC9F" w:rsidR="009F554E" w:rsidRPr="00727F59" w:rsidRDefault="009F554E" w:rsidP="00E65D4C">
      <w:pPr>
        <w:pStyle w:val="a6"/>
        <w:numPr>
          <w:ilvl w:val="3"/>
          <w:numId w:val="2"/>
        </w:numPr>
        <w:spacing w:before="120" w:after="120" w:line="276" w:lineRule="auto"/>
        <w:ind w:left="2127" w:hanging="425"/>
        <w:jc w:val="both"/>
        <w:rPr>
          <w:rFonts w:eastAsia="Times New Roman"/>
        </w:rPr>
      </w:pPr>
      <w:r w:rsidRPr="00727F59">
        <w:rPr>
          <w:rFonts w:eastAsia="Times New Roman"/>
        </w:rPr>
        <w:t xml:space="preserve">για τους οποίους </w:t>
      </w:r>
      <w:r w:rsidRPr="003A56E9">
        <w:rPr>
          <w:rFonts w:eastAsia="Times New Roman"/>
          <w:b/>
          <w:bCs/>
        </w:rPr>
        <w:t>συντρέχουν σωρευτικά οι παραπάνω προϋποθέσεις α και β</w:t>
      </w:r>
      <w:r w:rsidRPr="00727F59">
        <w:rPr>
          <w:rFonts w:eastAsia="Times New Roman"/>
        </w:rPr>
        <w:t xml:space="preserve">, αλλά δεν έχουν ολοκληρώσει την εκπόνηση πρακτικής άσκησης ή πτυχιακής ή διπλωματικής εργασίας, </w:t>
      </w:r>
      <w:r w:rsidRPr="00727F59">
        <w:rPr>
          <w:rFonts w:eastAsia="Times New Roman"/>
          <w:u w:val="single"/>
        </w:rPr>
        <w:t>η οποία είναι υποχρεωτική</w:t>
      </w:r>
      <w:r w:rsidRPr="00727F59">
        <w:rPr>
          <w:rFonts w:eastAsia="Times New Roman"/>
        </w:rPr>
        <w:t xml:space="preserve"> βάσει του προγράμματος σπουδών</w:t>
      </w:r>
      <w:r w:rsidR="007E4746" w:rsidRPr="00727F59">
        <w:rPr>
          <w:rFonts w:eastAsia="Times New Roman"/>
        </w:rPr>
        <w:t>.</w:t>
      </w:r>
      <w:r w:rsidRPr="00727F59">
        <w:rPr>
          <w:rFonts w:eastAsia="Times New Roman"/>
        </w:rPr>
        <w:t xml:space="preserve"> </w:t>
      </w:r>
    </w:p>
    <w:p w14:paraId="11BF7D50" w14:textId="31E626B5" w:rsidR="009F554E" w:rsidRPr="00727F59" w:rsidRDefault="009F554E" w:rsidP="00E65D4C">
      <w:pPr>
        <w:pStyle w:val="a6"/>
        <w:numPr>
          <w:ilvl w:val="3"/>
          <w:numId w:val="2"/>
        </w:numPr>
        <w:spacing w:before="120" w:after="120" w:line="276" w:lineRule="auto"/>
        <w:ind w:left="2127" w:hanging="425"/>
        <w:jc w:val="both"/>
        <w:rPr>
          <w:rFonts w:eastAsia="Times New Roman"/>
        </w:rPr>
      </w:pPr>
      <w:r w:rsidRPr="00727F59">
        <w:rPr>
          <w:rFonts w:eastAsia="Times New Roman"/>
          <w:b/>
        </w:rPr>
        <w:t>που έχουν αξιολογηθεί επιτυχώς στο σύνολο των μαθημάτων</w:t>
      </w:r>
      <w:r w:rsidRPr="00727F59">
        <w:rPr>
          <w:rFonts w:eastAsia="Times New Roman"/>
        </w:rPr>
        <w:t xml:space="preserve"> του ισχύοντος προγράμματος σπουδών και εκκρεμεί μόνο η εκπόνηση πρακτικής άσκησης ή πτυχιακής ή διπλωματικής εργασίας για τη λήψη </w:t>
      </w:r>
      <w:r w:rsidRPr="00727F59">
        <w:rPr>
          <w:rFonts w:eastAsia="Times New Roman"/>
        </w:rPr>
        <w:lastRenderedPageBreak/>
        <w:t>πτυχίου (</w:t>
      </w:r>
      <w:proofErr w:type="spellStart"/>
      <w:r w:rsidRPr="00727F59">
        <w:rPr>
          <w:rFonts w:eastAsia="Times New Roman"/>
        </w:rPr>
        <w:t>γι</w:t>
      </w:r>
      <w:proofErr w:type="spellEnd"/>
      <w:r w:rsidRPr="00727F59">
        <w:rPr>
          <w:rFonts w:eastAsia="Times New Roman"/>
        </w:rPr>
        <w:t xml:space="preserve">΄ αυτούς </w:t>
      </w:r>
      <w:r w:rsidRPr="00727F59">
        <w:rPr>
          <w:rFonts w:eastAsia="Times New Roman"/>
          <w:b/>
        </w:rPr>
        <w:t>δεν απαιτείται η πλήρωση της προϋπόθεσης β για την παράταση σπουδών).</w:t>
      </w:r>
    </w:p>
    <w:p w14:paraId="7A372539" w14:textId="0F7B6CDC" w:rsidR="009F554E" w:rsidRPr="00544FFB" w:rsidRDefault="009F554E" w:rsidP="000E5E84">
      <w:pPr>
        <w:pStyle w:val="a6"/>
        <w:numPr>
          <w:ilvl w:val="1"/>
          <w:numId w:val="2"/>
        </w:numPr>
        <w:spacing w:before="120" w:after="120" w:line="276" w:lineRule="auto"/>
        <w:ind w:left="851"/>
        <w:jc w:val="both"/>
        <w:rPr>
          <w:rFonts w:eastAsia="Times New Roman"/>
        </w:rPr>
      </w:pPr>
      <w:r w:rsidRPr="00544FFB">
        <w:rPr>
          <w:rFonts w:eastAsia="Times New Roman"/>
          <w:b/>
          <w:bCs/>
        </w:rPr>
        <w:t xml:space="preserve">Η αίτηση </w:t>
      </w:r>
      <w:r w:rsidRPr="00544FFB">
        <w:rPr>
          <w:rFonts w:eastAsia="Times New Roman"/>
        </w:rPr>
        <w:t xml:space="preserve">για να παρατείνετε τον χρόνο ολοκλήρωσης των σπουδών </w:t>
      </w:r>
      <w:r w:rsidRPr="00544FFB">
        <w:rPr>
          <w:rFonts w:eastAsia="Times New Roman"/>
          <w:b/>
          <w:bCs/>
        </w:rPr>
        <w:t>υποβάλλεται στη Γραμματεία του Τμήματος εντός αποκλειστικής προ</w:t>
      </w:r>
      <w:r w:rsidRPr="00544FFB">
        <w:rPr>
          <w:rFonts w:eastAsia="Times New Roman"/>
          <w:b/>
        </w:rPr>
        <w:t xml:space="preserve">θεσμίας τριάντα (30) ημερών </w:t>
      </w:r>
      <w:r w:rsidR="007E4746" w:rsidRPr="00544FFB">
        <w:rPr>
          <w:shd w:val="clear" w:color="auto" w:fill="FFFFFF"/>
        </w:rPr>
        <w:t>από</w:t>
      </w:r>
      <w:r w:rsidR="0045072E" w:rsidRPr="00544FFB">
        <w:rPr>
          <w:shd w:val="clear" w:color="auto" w:fill="FFFFFF"/>
        </w:rPr>
        <w:t xml:space="preserve"> την  ημερομηνία έκδοσης του συνόλου των βαθμολογίων της εξεταστικής περιόδου του Σεπτεμβρίου</w:t>
      </w:r>
      <w:r w:rsidR="007E4746" w:rsidRPr="00544FFB">
        <w:rPr>
          <w:shd w:val="clear" w:color="auto" w:fill="FFFFFF"/>
        </w:rPr>
        <w:t xml:space="preserve"> κατά την οποία συμπληρώνεται η ανώτατη χρονική διάρκεια φοίτησης</w:t>
      </w:r>
      <w:r w:rsidR="00EC0312" w:rsidRPr="00544FFB">
        <w:rPr>
          <w:shd w:val="clear" w:color="auto" w:fill="FFFFFF"/>
        </w:rPr>
        <w:t xml:space="preserve"> </w:t>
      </w:r>
      <w:r w:rsidR="00EC0312" w:rsidRPr="00544FFB">
        <w:rPr>
          <w:b/>
          <w:bCs/>
          <w:shd w:val="clear" w:color="auto" w:fill="FFFFFF"/>
        </w:rPr>
        <w:t>και σε ημερομηνίες που ανακοινώνονται από τη Γραμματεία</w:t>
      </w:r>
      <w:r w:rsidR="007E4746" w:rsidRPr="00544FFB">
        <w:rPr>
          <w:shd w:val="clear" w:color="auto" w:fill="FFFFFF"/>
        </w:rPr>
        <w:t>.</w:t>
      </w:r>
    </w:p>
    <w:p w14:paraId="309C00A2" w14:textId="76B78DCD" w:rsidR="009F554E" w:rsidRDefault="009F554E" w:rsidP="00544FFB">
      <w:pPr>
        <w:pStyle w:val="a6"/>
        <w:numPr>
          <w:ilvl w:val="1"/>
          <w:numId w:val="2"/>
        </w:numPr>
        <w:spacing w:before="120" w:after="120" w:line="276" w:lineRule="auto"/>
        <w:ind w:left="851" w:hanging="284"/>
        <w:jc w:val="both"/>
        <w:rPr>
          <w:rFonts w:eastAsia="Times New Roman"/>
        </w:rPr>
      </w:pPr>
      <w:r w:rsidRPr="00727F59">
        <w:rPr>
          <w:rFonts w:eastAsia="Times New Roman"/>
        </w:rPr>
        <w:t xml:space="preserve">Κατά τη διάρκεια της παράτασης, δεν είναι δυνατή η υποβολή αίτησης για μερική φοίτηση </w:t>
      </w:r>
      <w:r w:rsidR="009765ED" w:rsidRPr="00727F59">
        <w:rPr>
          <w:rFonts w:eastAsia="Times New Roman"/>
        </w:rPr>
        <w:t>ή</w:t>
      </w:r>
      <w:r w:rsidRPr="00727F59">
        <w:rPr>
          <w:rFonts w:eastAsia="Times New Roman"/>
        </w:rPr>
        <w:t xml:space="preserve"> διακοπή της φοίτησης. </w:t>
      </w:r>
    </w:p>
    <w:p w14:paraId="6CA19264" w14:textId="079984B8" w:rsidR="002A673C" w:rsidRPr="00727F59" w:rsidRDefault="002A673C" w:rsidP="00544FFB">
      <w:pPr>
        <w:pStyle w:val="a6"/>
        <w:numPr>
          <w:ilvl w:val="1"/>
          <w:numId w:val="2"/>
        </w:numPr>
        <w:spacing w:before="120" w:after="120" w:line="276" w:lineRule="auto"/>
        <w:ind w:left="851" w:hanging="284"/>
        <w:jc w:val="both"/>
        <w:rPr>
          <w:rFonts w:eastAsia="Times New Roman"/>
        </w:rPr>
      </w:pPr>
      <w:r w:rsidRPr="002A673C">
        <w:rPr>
          <w:rFonts w:eastAsia="Times New Roman"/>
        </w:rPr>
        <w:t xml:space="preserve">Σε περίπτωση που έχει εγκριθεί </w:t>
      </w:r>
      <w:proofErr w:type="spellStart"/>
      <w:r w:rsidRPr="002A673C">
        <w:rPr>
          <w:rFonts w:eastAsia="Times New Roman"/>
        </w:rPr>
        <w:t>κατ</w:t>
      </w:r>
      <w:proofErr w:type="spellEnd"/>
      <w:r w:rsidRPr="002A673C">
        <w:rPr>
          <w:rFonts w:eastAsia="Times New Roman"/>
        </w:rPr>
        <w:t>΄ εξαίρεση υπέρβαση της  ανώτατης διάρκειας φοίτησης σύμφωνα με την παρ. 4 του άρθρου 76 του ν. 4957/2022 για σοβαρούς λόγους υγείας και ο</w:t>
      </w:r>
      <w:r w:rsidR="00B37068">
        <w:rPr>
          <w:rFonts w:eastAsia="Times New Roman"/>
        </w:rPr>
        <w:t>/η</w:t>
      </w:r>
      <w:r w:rsidRPr="002A673C">
        <w:rPr>
          <w:rFonts w:eastAsia="Times New Roman"/>
        </w:rPr>
        <w:t xml:space="preserve"> </w:t>
      </w:r>
      <w:r w:rsidR="00B37068">
        <w:rPr>
          <w:rFonts w:eastAsia="Times New Roman"/>
        </w:rPr>
        <w:t>φοιτητής/</w:t>
      </w:r>
      <w:proofErr w:type="spellStart"/>
      <w:r w:rsidR="00B37068">
        <w:rPr>
          <w:rFonts w:eastAsia="Times New Roman"/>
        </w:rPr>
        <w:t>τρια</w:t>
      </w:r>
      <w:proofErr w:type="spellEnd"/>
      <w:r w:rsidRPr="002A673C">
        <w:rPr>
          <w:rFonts w:eastAsia="Times New Roman"/>
        </w:rPr>
        <w:t xml:space="preserve"> έχει ασκήσει το δικαίωμα παράτασης της ανώτατης διάρκειας φοίτησης, τότε ο χρόνος υπέρβασης της ανώτατης διάρκειας φοίτησης για σοβαρούς λόγους υγείας δεν </w:t>
      </w:r>
      <w:proofErr w:type="spellStart"/>
      <w:r w:rsidRPr="002A673C">
        <w:rPr>
          <w:rFonts w:eastAsia="Times New Roman"/>
        </w:rPr>
        <w:t>προσμετράται</w:t>
      </w:r>
      <w:proofErr w:type="spellEnd"/>
      <w:r w:rsidRPr="002A673C">
        <w:rPr>
          <w:rFonts w:eastAsia="Times New Roman"/>
        </w:rPr>
        <w:t xml:space="preserve"> στον χρόνο παράτασης</w:t>
      </w:r>
    </w:p>
    <w:p w14:paraId="4C792AAB" w14:textId="77777777" w:rsidR="009F554E" w:rsidRPr="00727F59" w:rsidRDefault="009F554E" w:rsidP="00EF6B5A">
      <w:pPr>
        <w:pStyle w:val="a6"/>
        <w:spacing w:before="120" w:after="120" w:line="276" w:lineRule="auto"/>
        <w:ind w:left="644"/>
        <w:jc w:val="both"/>
      </w:pPr>
    </w:p>
    <w:p w14:paraId="18C099D6" w14:textId="77777777" w:rsidR="0061581F" w:rsidRDefault="0061581F" w:rsidP="0061581F">
      <w:pPr>
        <w:pStyle w:val="a6"/>
        <w:spacing w:before="120" w:after="120" w:line="276" w:lineRule="auto"/>
        <w:ind w:left="644"/>
        <w:jc w:val="both"/>
      </w:pPr>
    </w:p>
    <w:p w14:paraId="015190AB" w14:textId="77777777" w:rsidR="003801C7" w:rsidRDefault="003801C7" w:rsidP="003801C7">
      <w:pPr>
        <w:pStyle w:val="a6"/>
        <w:spacing w:before="120" w:after="120" w:line="276" w:lineRule="auto"/>
        <w:ind w:left="0"/>
        <w:jc w:val="both"/>
        <w:rPr>
          <w:b/>
          <w:bCs/>
          <w:u w:val="single"/>
        </w:rPr>
      </w:pPr>
    </w:p>
    <w:p w14:paraId="5E102848" w14:textId="66E4C06A" w:rsidR="009809C9" w:rsidRDefault="00A14DE2" w:rsidP="003801C7">
      <w:pPr>
        <w:pStyle w:val="a6"/>
        <w:spacing w:before="120" w:after="120" w:line="276" w:lineRule="auto"/>
        <w:ind w:left="0"/>
        <w:jc w:val="both"/>
        <w:rPr>
          <w:b/>
          <w:bCs/>
          <w:u w:val="single"/>
        </w:rPr>
      </w:pPr>
      <w:r w:rsidRPr="00A14DE2">
        <w:rPr>
          <w:rFonts w:eastAsia="Times New Roman"/>
          <w:b/>
          <w:bCs/>
          <w:sz w:val="28"/>
          <w:szCs w:val="28"/>
          <w:u w:val="single"/>
        </w:rPr>
        <w:t xml:space="preserve">Δ. </w:t>
      </w:r>
      <w:r w:rsidR="009809C9" w:rsidRPr="00A14DE2">
        <w:rPr>
          <w:rFonts w:eastAsia="Times New Roman"/>
          <w:b/>
          <w:bCs/>
          <w:sz w:val="24"/>
          <w:szCs w:val="24"/>
          <w:u w:val="single"/>
        </w:rPr>
        <w:t xml:space="preserve">Δυνατότητα επαναξιολόγησης </w:t>
      </w:r>
      <w:r w:rsidR="00B37068">
        <w:rPr>
          <w:rFonts w:eastAsia="Times New Roman"/>
          <w:b/>
          <w:bCs/>
          <w:sz w:val="24"/>
          <w:szCs w:val="24"/>
          <w:u w:val="single"/>
        </w:rPr>
        <w:t>φοιτητή/</w:t>
      </w:r>
      <w:proofErr w:type="spellStart"/>
      <w:r w:rsidR="00B37068">
        <w:rPr>
          <w:rFonts w:eastAsia="Times New Roman"/>
          <w:b/>
          <w:bCs/>
          <w:sz w:val="24"/>
          <w:szCs w:val="24"/>
          <w:u w:val="single"/>
        </w:rPr>
        <w:t>τρια</w:t>
      </w:r>
      <w:proofErr w:type="spellEnd"/>
      <w:r w:rsidR="009809C9" w:rsidRPr="00A14DE2">
        <w:rPr>
          <w:rFonts w:eastAsia="Times New Roman"/>
          <w:b/>
          <w:bCs/>
          <w:sz w:val="24"/>
          <w:szCs w:val="24"/>
          <w:u w:val="single"/>
        </w:rPr>
        <w:t xml:space="preserve"> αν αποτύχει 4 φορές στο ίδιο μάθημα</w:t>
      </w:r>
      <w:r w:rsidR="009809C9" w:rsidRPr="00A14DE2">
        <w:rPr>
          <w:b/>
          <w:bCs/>
          <w:sz w:val="24"/>
          <w:szCs w:val="24"/>
          <w:u w:val="single"/>
        </w:rPr>
        <w:t>.</w:t>
      </w:r>
    </w:p>
    <w:p w14:paraId="20CABE64" w14:textId="77777777" w:rsidR="00A14DE2" w:rsidRPr="009809C9" w:rsidRDefault="00A14DE2" w:rsidP="003801C7">
      <w:pPr>
        <w:pStyle w:val="a6"/>
        <w:spacing w:before="120" w:after="120" w:line="276" w:lineRule="auto"/>
        <w:ind w:left="0"/>
        <w:jc w:val="both"/>
        <w:rPr>
          <w:b/>
          <w:bCs/>
          <w:u w:val="single"/>
        </w:rPr>
      </w:pPr>
    </w:p>
    <w:p w14:paraId="23FE5E95" w14:textId="0D7E3418" w:rsidR="00307A7D" w:rsidRDefault="009809C9" w:rsidP="003801C7">
      <w:pPr>
        <w:pStyle w:val="a6"/>
        <w:spacing w:before="120" w:after="120" w:line="276" w:lineRule="auto"/>
        <w:ind w:left="0"/>
        <w:jc w:val="both"/>
      </w:pPr>
      <w:r>
        <w:t>Σ</w:t>
      </w:r>
      <w:r w:rsidR="007155EB">
        <w:t xml:space="preserve">ύμφωνα με το άρθρο  </w:t>
      </w:r>
      <w:hyperlink r:id="rId6" w:history="1">
        <w:r w:rsidR="007155EB" w:rsidRPr="007155EB">
          <w:rPr>
            <w:rStyle w:val="-"/>
            <w:color w:val="auto"/>
            <w:u w:val="none"/>
          </w:rPr>
          <w:t xml:space="preserve"> 129</w:t>
        </w:r>
      </w:hyperlink>
      <w:r w:rsidR="007155EB">
        <w:t xml:space="preserve"> του</w:t>
      </w:r>
      <w:r w:rsidR="007155EB" w:rsidRPr="007155EB">
        <w:t xml:space="preserve"> Ν.</w:t>
      </w:r>
      <w:hyperlink r:id="rId7" w:history="1">
        <w:r w:rsidR="007155EB" w:rsidRPr="007155EB">
          <w:rPr>
            <w:rStyle w:val="-"/>
            <w:color w:val="auto"/>
            <w:u w:val="none"/>
          </w:rPr>
          <w:t>5224/2025</w:t>
        </w:r>
      </w:hyperlink>
      <w:r w:rsidR="00307A7D">
        <w:t>:</w:t>
      </w:r>
      <w:r w:rsidR="0061581F">
        <w:t xml:space="preserve"> </w:t>
      </w:r>
    </w:p>
    <w:p w14:paraId="5D3E5FDD" w14:textId="1AD6B11E" w:rsidR="00307A7D" w:rsidRDefault="00307A7D" w:rsidP="003801C7">
      <w:pPr>
        <w:pStyle w:val="a6"/>
        <w:spacing w:before="120" w:after="120" w:line="276" w:lineRule="auto"/>
        <w:ind w:left="0"/>
        <w:jc w:val="both"/>
      </w:pPr>
      <w:r w:rsidRPr="00307A7D">
        <w:t>«</w:t>
      </w:r>
      <w:r w:rsidRPr="00307A7D">
        <w:rPr>
          <w:b/>
          <w:bCs/>
        </w:rPr>
        <w:t>Αν ο φοιτητής αποτύχει περισσότερες από τρεις (3) φορές στο ίδιο μάθημα</w:t>
      </w:r>
      <w:r w:rsidRPr="00307A7D">
        <w:t xml:space="preserve">, </w:t>
      </w:r>
      <w:r w:rsidRPr="00307A7D">
        <w:rPr>
          <w:u w:val="single"/>
        </w:rPr>
        <w:t>δύναται να ζητήσει, με αίτησή του προς τον Πρόεδρο του Τμήματος</w:t>
      </w:r>
      <w:r w:rsidRPr="00307A7D">
        <w:t xml:space="preserve">, </w:t>
      </w:r>
      <w:r w:rsidRPr="00307A7D">
        <w:rPr>
          <w:b/>
          <w:bCs/>
        </w:rPr>
        <w:t>την αξιολόγησή του από άλλους εξεταστές.</w:t>
      </w:r>
      <w:r w:rsidRPr="00307A7D">
        <w:t xml:space="preserve"> Η αξιολόγηση διενεργείται είτε από άλλο μέλος του διδακτικού προσωπικού του ίδιου ή άλλου Τμήματος του ίδιου ή άλλου Α.Ε.Ι. με γνωστικό αντικείμενο ίδιο ή συναφές με αυτό του προς εξέταση μαθήματος, είτε από διμελή επιτροπή με αντίστοιχη σύνθεση, στην οποία δεν δύναται να συμμετέχουν ο διδάσκων του μαθήματος και εκείνος ο οποίος είχε διενεργήσει την τελευταία εξέταση. Αν ο Πρόεδρος του Τμήματος δεν προβεί στον ορισμό σύμφωνα με το προηγούμενο εδάφιο εντός εξήντα (60) ημερών από την υποβολή της αίτησης, ο φοιτητής δύναται να ζητήσει τον ορισμό τους από τον Κοσμήτορα της Σχολής. Αν δεν γίνει ορισμός από κανένα από τα αρμόδια όργανα εντός εξήντα (60) ημερών από την υποβολή του αιτήματος, ο φοιτητής υποβάλλει την αίτησή του στο Υπουργείο Παιδείας, Θρησκευμάτων και Αθλητισμού, το οποίο ελέγχει το Ίδρυμα για τη μη υλοποίηση του αιτήματος. Η αξιολόγηση πραγματοποιείται οποτεδήποτε εντός τριών (3) μηνών από τον ορισμό των </w:t>
      </w:r>
      <w:proofErr w:type="spellStart"/>
      <w:r w:rsidRPr="00307A7D">
        <w:t>αξιολογητών</w:t>
      </w:r>
      <w:proofErr w:type="spellEnd"/>
      <w:r w:rsidRPr="00307A7D">
        <w:t xml:space="preserve"> και συνίσταται είτε στην εκ νέου βαθμολόγηση των απαντήσεων που έχει δώσει ο φοιτητής, εάν έχουν προηγηθεί γραπτές εξετάσεις, είτε στη διενέργεια νέων εξετάσεων, σε γραπτή ή προφορική μορφή, δια ζώσης ή εξ αποστάσεως. Εάν το αίτημα του πρώτου εδαφίου προέρχεται από φοιτητή ο οποίος διανύει το τελευταίο ακαδημαϊκό έτος πριν από την ολοκλήρωση της ανώτατης χρονικής διάρκειας φοίτησης της παρ. 1 του άρθρου 76, ο Πρόεδρος του Τμήματος, οφείλ</w:t>
      </w:r>
      <w:r w:rsidR="00CD5ABC">
        <w:t>ει</w:t>
      </w:r>
      <w:r w:rsidRPr="00307A7D">
        <w:t xml:space="preserve"> να μεριμνήσ</w:t>
      </w:r>
      <w:r w:rsidR="00CD5ABC">
        <w:t>ει</w:t>
      </w:r>
      <w:r w:rsidRPr="00307A7D">
        <w:t xml:space="preserve"> κατά προτεραιότητα για την αξιολόγηση και για την ολοκλήρωσή της εντός εξήντα (60) ημερών από την υποβολή του αιτήματος. Στην αντίθετη περίπτωση, ο φοιτητής δικαιούται να περατώσει τις σπουδές του χωρίς την επιτυχή εξέταση στο συγκεκριμένο μάθημα, εφόσον συμπληρώνει με άλλο τρόπο τις αναγκαίες διδακτικές και πιστωτικές μονάδες κατά παρέκκλιση των προβλεπόμενων στο πρόγραμμα σπουδών. Η δυνατότητα επαναξιολόγησης των προηγούμενων εδαφίων μπορεί να </w:t>
      </w:r>
      <w:r w:rsidRPr="00307A7D">
        <w:lastRenderedPageBreak/>
        <w:t>ασκηθεί μία (1) μόνο φορά για κάθε μάθημα και, σε περίπτωση αποτυχίας, ο φοιτητής επανέρχεται στον γενικό τρόπο εξέτασης του μαθήματος.»</w:t>
      </w:r>
    </w:p>
    <w:p w14:paraId="719C01B0" w14:textId="77777777" w:rsidR="00307A7D" w:rsidRDefault="00307A7D" w:rsidP="003801C7">
      <w:pPr>
        <w:pStyle w:val="a6"/>
        <w:spacing w:before="120" w:after="120" w:line="276" w:lineRule="auto"/>
        <w:ind w:left="0"/>
        <w:jc w:val="both"/>
      </w:pPr>
    </w:p>
    <w:p w14:paraId="55FF5DCC" w14:textId="77777777" w:rsidR="009809C9" w:rsidRDefault="009809C9" w:rsidP="003801C7">
      <w:pPr>
        <w:pStyle w:val="a6"/>
        <w:spacing w:before="120" w:after="120" w:line="276" w:lineRule="auto"/>
        <w:ind w:left="0"/>
        <w:jc w:val="both"/>
      </w:pPr>
    </w:p>
    <w:p w14:paraId="1C73C782" w14:textId="77777777" w:rsidR="000E5E84" w:rsidRDefault="000E5E84" w:rsidP="003801C7">
      <w:pPr>
        <w:pStyle w:val="a6"/>
        <w:spacing w:before="120" w:after="120" w:line="276" w:lineRule="auto"/>
        <w:ind w:left="0"/>
        <w:jc w:val="both"/>
        <w:rPr>
          <w:b/>
          <w:bCs/>
        </w:rPr>
      </w:pPr>
    </w:p>
    <w:p w14:paraId="248A2F25" w14:textId="27CA7192" w:rsidR="009809C9" w:rsidRPr="004A7AA6" w:rsidRDefault="009809C9" w:rsidP="003801C7">
      <w:pPr>
        <w:pStyle w:val="a6"/>
        <w:spacing w:before="120" w:after="120" w:line="276" w:lineRule="auto"/>
        <w:ind w:left="0"/>
        <w:jc w:val="both"/>
        <w:rPr>
          <w:b/>
          <w:bCs/>
          <w:sz w:val="28"/>
          <w:szCs w:val="28"/>
        </w:rPr>
      </w:pPr>
      <w:r w:rsidRPr="004A7AA6">
        <w:rPr>
          <w:b/>
          <w:bCs/>
          <w:sz w:val="28"/>
          <w:szCs w:val="28"/>
        </w:rPr>
        <w:t xml:space="preserve">Σε κάθε περίπτωση, σας προτείνουμε να υποβάλλετε δήλωση μαθημάτων κάθε εξάμηνο και να προσέρχεστε στις εξεταστικές περιόδους ώστε να έχετε περισσότερες πιθανότητες να ολοκληρώσετε τις σπουδές σας, ή να εξασφαλίσετε τις προϋποθέσεις για την παράταση του χρόνου φοίτησης. </w:t>
      </w:r>
    </w:p>
    <w:p w14:paraId="7AC35EF2" w14:textId="72F0B8D6" w:rsidR="00A32C8C" w:rsidRPr="00727F59" w:rsidRDefault="00A32C8C" w:rsidP="00EF6B5A">
      <w:pPr>
        <w:pStyle w:val="a6"/>
        <w:spacing w:before="120" w:after="120" w:line="276" w:lineRule="auto"/>
        <w:ind w:left="644"/>
        <w:jc w:val="both"/>
      </w:pPr>
    </w:p>
    <w:sectPr w:rsidR="00A32C8C" w:rsidRPr="00727F59" w:rsidSect="007A21A4">
      <w:pgSz w:w="11906" w:h="16838"/>
      <w:pgMar w:top="1440" w:right="1418"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A1"/>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5B5"/>
    <w:multiLevelType w:val="hybridMultilevel"/>
    <w:tmpl w:val="DC5A2B04"/>
    <w:lvl w:ilvl="0" w:tplc="AA7CD676">
      <w:start w:val="1"/>
      <w:numFmt w:val="upperRoman"/>
      <w:lvlText w:val="%1."/>
      <w:lvlJc w:val="right"/>
      <w:pPr>
        <w:ind w:left="108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E4405C6"/>
    <w:multiLevelType w:val="hybridMultilevel"/>
    <w:tmpl w:val="3A400AFC"/>
    <w:lvl w:ilvl="0" w:tplc="D51ACA24">
      <w:start w:val="1"/>
      <mc:AlternateContent>
        <mc:Choice Requires="w14">
          <w:numFmt w:val="custom" w:format="α, β, γ, ..."/>
        </mc:Choice>
        <mc:Fallback>
          <w:numFmt w:val="decimal"/>
        </mc:Fallback>
      </mc:AlternateContent>
      <w:lvlText w:val="%1."/>
      <w:lvlJc w:val="left"/>
      <w:pPr>
        <w:ind w:left="2340" w:hanging="360"/>
      </w:pPr>
      <w:rPr>
        <w:rFonts w:hint="default"/>
        <w:b/>
        <w:bCs/>
      </w:rPr>
    </w:lvl>
    <w:lvl w:ilvl="1" w:tplc="04080019" w:tentative="1">
      <w:start w:val="1"/>
      <w:numFmt w:val="lowerLetter"/>
      <w:lvlText w:val="%2."/>
      <w:lvlJc w:val="left"/>
      <w:pPr>
        <w:ind w:left="3060" w:hanging="360"/>
      </w:pPr>
    </w:lvl>
    <w:lvl w:ilvl="2" w:tplc="0408001B" w:tentative="1">
      <w:start w:val="1"/>
      <w:numFmt w:val="lowerRoman"/>
      <w:lvlText w:val="%3."/>
      <w:lvlJc w:val="right"/>
      <w:pPr>
        <w:ind w:left="3780" w:hanging="180"/>
      </w:pPr>
    </w:lvl>
    <w:lvl w:ilvl="3" w:tplc="0408000F" w:tentative="1">
      <w:start w:val="1"/>
      <w:numFmt w:val="decimal"/>
      <w:lvlText w:val="%4."/>
      <w:lvlJc w:val="left"/>
      <w:pPr>
        <w:ind w:left="4500" w:hanging="360"/>
      </w:pPr>
    </w:lvl>
    <w:lvl w:ilvl="4" w:tplc="04080019" w:tentative="1">
      <w:start w:val="1"/>
      <w:numFmt w:val="lowerLetter"/>
      <w:lvlText w:val="%5."/>
      <w:lvlJc w:val="left"/>
      <w:pPr>
        <w:ind w:left="5220" w:hanging="360"/>
      </w:pPr>
    </w:lvl>
    <w:lvl w:ilvl="5" w:tplc="0408001B" w:tentative="1">
      <w:start w:val="1"/>
      <w:numFmt w:val="lowerRoman"/>
      <w:lvlText w:val="%6."/>
      <w:lvlJc w:val="right"/>
      <w:pPr>
        <w:ind w:left="5940" w:hanging="180"/>
      </w:pPr>
    </w:lvl>
    <w:lvl w:ilvl="6" w:tplc="0408000F" w:tentative="1">
      <w:start w:val="1"/>
      <w:numFmt w:val="decimal"/>
      <w:lvlText w:val="%7."/>
      <w:lvlJc w:val="left"/>
      <w:pPr>
        <w:ind w:left="6660" w:hanging="360"/>
      </w:pPr>
    </w:lvl>
    <w:lvl w:ilvl="7" w:tplc="04080019" w:tentative="1">
      <w:start w:val="1"/>
      <w:numFmt w:val="lowerLetter"/>
      <w:lvlText w:val="%8."/>
      <w:lvlJc w:val="left"/>
      <w:pPr>
        <w:ind w:left="7380" w:hanging="360"/>
      </w:pPr>
    </w:lvl>
    <w:lvl w:ilvl="8" w:tplc="0408001B" w:tentative="1">
      <w:start w:val="1"/>
      <w:numFmt w:val="lowerRoman"/>
      <w:lvlText w:val="%9."/>
      <w:lvlJc w:val="right"/>
      <w:pPr>
        <w:ind w:left="8100" w:hanging="180"/>
      </w:pPr>
    </w:lvl>
  </w:abstractNum>
  <w:abstractNum w:abstractNumId="2" w15:restartNumberingAfterBreak="0">
    <w:nsid w:val="163100A8"/>
    <w:multiLevelType w:val="hybridMultilevel"/>
    <w:tmpl w:val="9B1CF000"/>
    <w:lvl w:ilvl="0" w:tplc="04080001">
      <w:start w:val="1"/>
      <w:numFmt w:val="bullet"/>
      <w:lvlText w:val=""/>
      <w:lvlJc w:val="left"/>
      <w:pPr>
        <w:ind w:left="1440" w:hanging="720"/>
      </w:pPr>
      <w:rPr>
        <w:rFonts w:ascii="Symbol" w:hAnsi="Symbol"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1E282DEE"/>
    <w:multiLevelType w:val="hybridMultilevel"/>
    <w:tmpl w:val="6644A34A"/>
    <w:lvl w:ilvl="0" w:tplc="0408001B">
      <w:start w:val="1"/>
      <w:numFmt w:val="lowerRoman"/>
      <w:lvlText w:val="%1."/>
      <w:lvlJc w:val="right"/>
      <w:pPr>
        <w:ind w:left="1211" w:hanging="360"/>
      </w:pPr>
    </w:lvl>
    <w:lvl w:ilvl="1" w:tplc="04080001">
      <w:start w:val="1"/>
      <w:numFmt w:val="bullet"/>
      <w:lvlText w:val=""/>
      <w:lvlJc w:val="left"/>
      <w:pPr>
        <w:ind w:left="1931" w:hanging="360"/>
      </w:pPr>
      <w:rPr>
        <w:rFonts w:ascii="Symbol" w:hAnsi="Symbol" w:hint="default"/>
      </w:rPr>
    </w:lvl>
    <w:lvl w:ilvl="2" w:tplc="0408001B">
      <w:start w:val="1"/>
      <w:numFmt w:val="lowerRoman"/>
      <w:lvlText w:val="%3."/>
      <w:lvlJc w:val="right"/>
      <w:pPr>
        <w:ind w:left="2651" w:hanging="180"/>
      </w:pPr>
    </w:lvl>
    <w:lvl w:ilvl="3" w:tplc="F6163016">
      <w:start w:val="1"/>
      <w:numFmt w:val="decimal"/>
      <w:lvlText w:val="%4."/>
      <w:lvlJc w:val="left"/>
      <w:pPr>
        <w:ind w:left="3371" w:hanging="360"/>
      </w:pPr>
      <w:rPr>
        <w:rFonts w:hint="default"/>
      </w:r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4" w15:restartNumberingAfterBreak="0">
    <w:nsid w:val="2A8E4E43"/>
    <w:multiLevelType w:val="hybridMultilevel"/>
    <w:tmpl w:val="4A92345A"/>
    <w:lvl w:ilvl="0" w:tplc="0408001B">
      <w:start w:val="1"/>
      <w:numFmt w:val="lowerRoman"/>
      <w:lvlText w:val="%1."/>
      <w:lvlJc w:val="right"/>
      <w:pPr>
        <w:ind w:left="1211" w:hanging="360"/>
      </w:pPr>
    </w:lvl>
    <w:lvl w:ilvl="1" w:tplc="04080019">
      <w:start w:val="1"/>
      <w:numFmt w:val="lowerLetter"/>
      <w:lvlText w:val="%2."/>
      <w:lvlJc w:val="left"/>
      <w:pPr>
        <w:ind w:left="1931" w:hanging="360"/>
      </w:pPr>
    </w:lvl>
    <w:lvl w:ilvl="2" w:tplc="0408001B">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5" w15:restartNumberingAfterBreak="0">
    <w:nsid w:val="33AD2373"/>
    <w:multiLevelType w:val="hybridMultilevel"/>
    <w:tmpl w:val="4B2C6022"/>
    <w:lvl w:ilvl="0" w:tplc="8BE09B96">
      <w:start w:val="1"/>
      <w:numFmt w:val="lowerRoman"/>
      <w:lvlText w:val="%1."/>
      <w:lvlJc w:val="right"/>
      <w:pPr>
        <w:ind w:left="1211"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5CE2124"/>
    <w:multiLevelType w:val="hybridMultilevel"/>
    <w:tmpl w:val="348AFC82"/>
    <w:lvl w:ilvl="0" w:tplc="6DB08532">
      <w:start w:val="1"/>
      <mc:AlternateContent>
        <mc:Choice Requires="w14">
          <w:numFmt w:val="custom" w:format="α, β, γ, ..."/>
        </mc:Choice>
        <mc:Fallback>
          <w:numFmt w:val="decimal"/>
        </mc:Fallback>
      </mc:AlternateContent>
      <w:lvlText w:val="%1."/>
      <w:lvlJc w:val="left"/>
      <w:pPr>
        <w:ind w:left="2138" w:hanging="360"/>
      </w:pPr>
      <w:rPr>
        <w:rFonts w:hint="default"/>
      </w:rPr>
    </w:lvl>
    <w:lvl w:ilvl="1" w:tplc="04080019" w:tentative="1">
      <w:start w:val="1"/>
      <w:numFmt w:val="lowerLetter"/>
      <w:lvlText w:val="%2."/>
      <w:lvlJc w:val="left"/>
      <w:pPr>
        <w:ind w:left="2858" w:hanging="360"/>
      </w:pPr>
    </w:lvl>
    <w:lvl w:ilvl="2" w:tplc="0408001B" w:tentative="1">
      <w:start w:val="1"/>
      <w:numFmt w:val="lowerRoman"/>
      <w:lvlText w:val="%3."/>
      <w:lvlJc w:val="right"/>
      <w:pPr>
        <w:ind w:left="3578" w:hanging="180"/>
      </w:pPr>
    </w:lvl>
    <w:lvl w:ilvl="3" w:tplc="0408000F" w:tentative="1">
      <w:start w:val="1"/>
      <w:numFmt w:val="decimal"/>
      <w:lvlText w:val="%4."/>
      <w:lvlJc w:val="left"/>
      <w:pPr>
        <w:ind w:left="4298" w:hanging="360"/>
      </w:pPr>
    </w:lvl>
    <w:lvl w:ilvl="4" w:tplc="04080019" w:tentative="1">
      <w:start w:val="1"/>
      <w:numFmt w:val="lowerLetter"/>
      <w:lvlText w:val="%5."/>
      <w:lvlJc w:val="left"/>
      <w:pPr>
        <w:ind w:left="5018" w:hanging="360"/>
      </w:pPr>
    </w:lvl>
    <w:lvl w:ilvl="5" w:tplc="0408001B" w:tentative="1">
      <w:start w:val="1"/>
      <w:numFmt w:val="lowerRoman"/>
      <w:lvlText w:val="%6."/>
      <w:lvlJc w:val="right"/>
      <w:pPr>
        <w:ind w:left="5738" w:hanging="180"/>
      </w:pPr>
    </w:lvl>
    <w:lvl w:ilvl="6" w:tplc="0408000F" w:tentative="1">
      <w:start w:val="1"/>
      <w:numFmt w:val="decimal"/>
      <w:lvlText w:val="%7."/>
      <w:lvlJc w:val="left"/>
      <w:pPr>
        <w:ind w:left="6458" w:hanging="360"/>
      </w:pPr>
    </w:lvl>
    <w:lvl w:ilvl="7" w:tplc="04080019" w:tentative="1">
      <w:start w:val="1"/>
      <w:numFmt w:val="lowerLetter"/>
      <w:lvlText w:val="%8."/>
      <w:lvlJc w:val="left"/>
      <w:pPr>
        <w:ind w:left="7178" w:hanging="360"/>
      </w:pPr>
    </w:lvl>
    <w:lvl w:ilvl="8" w:tplc="0408001B" w:tentative="1">
      <w:start w:val="1"/>
      <w:numFmt w:val="lowerRoman"/>
      <w:lvlText w:val="%9."/>
      <w:lvlJc w:val="right"/>
      <w:pPr>
        <w:ind w:left="7898" w:hanging="180"/>
      </w:pPr>
    </w:lvl>
  </w:abstractNum>
  <w:abstractNum w:abstractNumId="7" w15:restartNumberingAfterBreak="0">
    <w:nsid w:val="4C6B6291"/>
    <w:multiLevelType w:val="hybridMultilevel"/>
    <w:tmpl w:val="1C463258"/>
    <w:lvl w:ilvl="0" w:tplc="59383042">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8" w15:restartNumberingAfterBreak="0">
    <w:nsid w:val="4CEB1324"/>
    <w:multiLevelType w:val="hybridMultilevel"/>
    <w:tmpl w:val="FCCE3746"/>
    <w:lvl w:ilvl="0" w:tplc="6DB08532">
      <w:start w:val="1"/>
      <mc:AlternateContent>
        <mc:Choice Requires="w14">
          <w:numFmt w:val="custom" w:format="α, β, γ, ..."/>
        </mc:Choice>
        <mc:Fallback>
          <w:numFmt w:val="decimal"/>
        </mc:Fallback>
      </mc:AlternateContent>
      <w:lvlText w:val="%1."/>
      <w:lvlJc w:val="left"/>
      <w:pPr>
        <w:ind w:left="1800" w:hanging="36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9" w15:restartNumberingAfterBreak="0">
    <w:nsid w:val="64961FDE"/>
    <w:multiLevelType w:val="hybridMultilevel"/>
    <w:tmpl w:val="8C701BD6"/>
    <w:lvl w:ilvl="0" w:tplc="0C487AE6">
      <w:start w:val="1"/>
      <w:numFmt w:val="bullet"/>
      <w:lvlText w:val=""/>
      <w:lvlJc w:val="left"/>
      <w:pPr>
        <w:ind w:left="1429" w:hanging="360"/>
      </w:pPr>
      <w:rPr>
        <w:rFonts w:ascii="Wingdings" w:hAnsi="Wingdings"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0" w15:restartNumberingAfterBreak="0">
    <w:nsid w:val="7275358E"/>
    <w:multiLevelType w:val="hybridMultilevel"/>
    <w:tmpl w:val="EB941C6C"/>
    <w:lvl w:ilvl="0" w:tplc="D804BF8A">
      <w:start w:val="1"/>
      <w:numFmt w:val="decimal"/>
      <w:lvlText w:val="%1)"/>
      <w:lvlJc w:val="left"/>
      <w:pPr>
        <w:ind w:left="1429" w:hanging="360"/>
      </w:pPr>
      <w:rPr>
        <w:b w:val="0"/>
        <w:bCs w:val="0"/>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11" w15:restartNumberingAfterBreak="0">
    <w:nsid w:val="7786184A"/>
    <w:multiLevelType w:val="hybridMultilevel"/>
    <w:tmpl w:val="1C1A7D9C"/>
    <w:lvl w:ilvl="0" w:tplc="04080001">
      <w:start w:val="1"/>
      <w:numFmt w:val="bullet"/>
      <w:lvlText w:val=""/>
      <w:lvlJc w:val="left"/>
      <w:pPr>
        <w:ind w:left="1665" w:hanging="360"/>
      </w:pPr>
      <w:rPr>
        <w:rFonts w:ascii="Symbol" w:hAnsi="Symbol" w:hint="default"/>
      </w:rPr>
    </w:lvl>
    <w:lvl w:ilvl="1" w:tplc="04080003" w:tentative="1">
      <w:start w:val="1"/>
      <w:numFmt w:val="bullet"/>
      <w:lvlText w:val="o"/>
      <w:lvlJc w:val="left"/>
      <w:pPr>
        <w:ind w:left="2385" w:hanging="360"/>
      </w:pPr>
      <w:rPr>
        <w:rFonts w:ascii="Courier New" w:hAnsi="Courier New" w:cs="Courier New" w:hint="default"/>
      </w:rPr>
    </w:lvl>
    <w:lvl w:ilvl="2" w:tplc="04080005" w:tentative="1">
      <w:start w:val="1"/>
      <w:numFmt w:val="bullet"/>
      <w:lvlText w:val=""/>
      <w:lvlJc w:val="left"/>
      <w:pPr>
        <w:ind w:left="3105" w:hanging="360"/>
      </w:pPr>
      <w:rPr>
        <w:rFonts w:ascii="Wingdings" w:hAnsi="Wingdings" w:hint="default"/>
      </w:rPr>
    </w:lvl>
    <w:lvl w:ilvl="3" w:tplc="04080001" w:tentative="1">
      <w:start w:val="1"/>
      <w:numFmt w:val="bullet"/>
      <w:lvlText w:val=""/>
      <w:lvlJc w:val="left"/>
      <w:pPr>
        <w:ind w:left="3825" w:hanging="360"/>
      </w:pPr>
      <w:rPr>
        <w:rFonts w:ascii="Symbol" w:hAnsi="Symbol" w:hint="default"/>
      </w:rPr>
    </w:lvl>
    <w:lvl w:ilvl="4" w:tplc="04080003" w:tentative="1">
      <w:start w:val="1"/>
      <w:numFmt w:val="bullet"/>
      <w:lvlText w:val="o"/>
      <w:lvlJc w:val="left"/>
      <w:pPr>
        <w:ind w:left="4545" w:hanging="360"/>
      </w:pPr>
      <w:rPr>
        <w:rFonts w:ascii="Courier New" w:hAnsi="Courier New" w:cs="Courier New" w:hint="default"/>
      </w:rPr>
    </w:lvl>
    <w:lvl w:ilvl="5" w:tplc="04080005" w:tentative="1">
      <w:start w:val="1"/>
      <w:numFmt w:val="bullet"/>
      <w:lvlText w:val=""/>
      <w:lvlJc w:val="left"/>
      <w:pPr>
        <w:ind w:left="5265" w:hanging="360"/>
      </w:pPr>
      <w:rPr>
        <w:rFonts w:ascii="Wingdings" w:hAnsi="Wingdings" w:hint="default"/>
      </w:rPr>
    </w:lvl>
    <w:lvl w:ilvl="6" w:tplc="04080001" w:tentative="1">
      <w:start w:val="1"/>
      <w:numFmt w:val="bullet"/>
      <w:lvlText w:val=""/>
      <w:lvlJc w:val="left"/>
      <w:pPr>
        <w:ind w:left="5985" w:hanging="360"/>
      </w:pPr>
      <w:rPr>
        <w:rFonts w:ascii="Symbol" w:hAnsi="Symbol" w:hint="default"/>
      </w:rPr>
    </w:lvl>
    <w:lvl w:ilvl="7" w:tplc="04080003" w:tentative="1">
      <w:start w:val="1"/>
      <w:numFmt w:val="bullet"/>
      <w:lvlText w:val="o"/>
      <w:lvlJc w:val="left"/>
      <w:pPr>
        <w:ind w:left="6705" w:hanging="360"/>
      </w:pPr>
      <w:rPr>
        <w:rFonts w:ascii="Courier New" w:hAnsi="Courier New" w:cs="Courier New" w:hint="default"/>
      </w:rPr>
    </w:lvl>
    <w:lvl w:ilvl="8" w:tplc="04080005" w:tentative="1">
      <w:start w:val="1"/>
      <w:numFmt w:val="bullet"/>
      <w:lvlText w:val=""/>
      <w:lvlJc w:val="left"/>
      <w:pPr>
        <w:ind w:left="7425" w:hanging="360"/>
      </w:pPr>
      <w:rPr>
        <w:rFonts w:ascii="Wingdings" w:hAnsi="Wingdings" w:hint="default"/>
      </w:rPr>
    </w:lvl>
  </w:abstractNum>
  <w:num w:numId="1" w16cid:durableId="274287632">
    <w:abstractNumId w:val="4"/>
  </w:num>
  <w:num w:numId="2" w16cid:durableId="1135878057">
    <w:abstractNumId w:val="3"/>
  </w:num>
  <w:num w:numId="3" w16cid:durableId="1818184023">
    <w:abstractNumId w:val="11"/>
  </w:num>
  <w:num w:numId="4" w16cid:durableId="1338386427">
    <w:abstractNumId w:val="0"/>
  </w:num>
  <w:num w:numId="5" w16cid:durableId="1728259873">
    <w:abstractNumId w:val="5"/>
  </w:num>
  <w:num w:numId="6" w16cid:durableId="1852523736">
    <w:abstractNumId w:val="2"/>
  </w:num>
  <w:num w:numId="7" w16cid:durableId="1604460164">
    <w:abstractNumId w:val="10"/>
  </w:num>
  <w:num w:numId="8" w16cid:durableId="1127531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6913167">
    <w:abstractNumId w:val="8"/>
  </w:num>
  <w:num w:numId="10" w16cid:durableId="1278293280">
    <w:abstractNumId w:val="6"/>
  </w:num>
  <w:num w:numId="11" w16cid:durableId="1172449911">
    <w:abstractNumId w:val="9"/>
  </w:num>
  <w:num w:numId="12" w16cid:durableId="701053645">
    <w:abstractNumId w:val="1"/>
  </w:num>
  <w:num w:numId="13" w16cid:durableId="222936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4E"/>
    <w:rsid w:val="00043E78"/>
    <w:rsid w:val="000765F0"/>
    <w:rsid w:val="00087F56"/>
    <w:rsid w:val="000E5E84"/>
    <w:rsid w:val="000F216E"/>
    <w:rsid w:val="0011313D"/>
    <w:rsid w:val="001329E5"/>
    <w:rsid w:val="00135D74"/>
    <w:rsid w:val="0013785C"/>
    <w:rsid w:val="001A0482"/>
    <w:rsid w:val="001E3B69"/>
    <w:rsid w:val="001F191D"/>
    <w:rsid w:val="001F6693"/>
    <w:rsid w:val="00206C10"/>
    <w:rsid w:val="00214E73"/>
    <w:rsid w:val="002328EA"/>
    <w:rsid w:val="00235EFE"/>
    <w:rsid w:val="002974E2"/>
    <w:rsid w:val="002A673C"/>
    <w:rsid w:val="002C51CA"/>
    <w:rsid w:val="002D231A"/>
    <w:rsid w:val="00307A7D"/>
    <w:rsid w:val="0036493F"/>
    <w:rsid w:val="00365494"/>
    <w:rsid w:val="003707F5"/>
    <w:rsid w:val="00371E0C"/>
    <w:rsid w:val="003801C7"/>
    <w:rsid w:val="00381A06"/>
    <w:rsid w:val="003A56E9"/>
    <w:rsid w:val="003F4389"/>
    <w:rsid w:val="003F7439"/>
    <w:rsid w:val="00445BC1"/>
    <w:rsid w:val="0045072E"/>
    <w:rsid w:val="00485CC0"/>
    <w:rsid w:val="004A7AA6"/>
    <w:rsid w:val="004E747D"/>
    <w:rsid w:val="005050F7"/>
    <w:rsid w:val="00544FFB"/>
    <w:rsid w:val="00592E16"/>
    <w:rsid w:val="005A07E4"/>
    <w:rsid w:val="005C3077"/>
    <w:rsid w:val="005D29A1"/>
    <w:rsid w:val="0061581F"/>
    <w:rsid w:val="006408E1"/>
    <w:rsid w:val="006E4A66"/>
    <w:rsid w:val="007155EB"/>
    <w:rsid w:val="00727F59"/>
    <w:rsid w:val="007A21A4"/>
    <w:rsid w:val="007E4746"/>
    <w:rsid w:val="00803369"/>
    <w:rsid w:val="00817BB6"/>
    <w:rsid w:val="00823EC3"/>
    <w:rsid w:val="008866EC"/>
    <w:rsid w:val="00892E50"/>
    <w:rsid w:val="00957C11"/>
    <w:rsid w:val="00960D2A"/>
    <w:rsid w:val="0096252A"/>
    <w:rsid w:val="00974EDD"/>
    <w:rsid w:val="009765ED"/>
    <w:rsid w:val="009809C9"/>
    <w:rsid w:val="00983D87"/>
    <w:rsid w:val="009C5094"/>
    <w:rsid w:val="009D3EDC"/>
    <w:rsid w:val="009F554E"/>
    <w:rsid w:val="00A14DE2"/>
    <w:rsid w:val="00A32A51"/>
    <w:rsid w:val="00A32C8C"/>
    <w:rsid w:val="00A8797A"/>
    <w:rsid w:val="00AD705F"/>
    <w:rsid w:val="00AE3ACC"/>
    <w:rsid w:val="00B02CDD"/>
    <w:rsid w:val="00B11BA4"/>
    <w:rsid w:val="00B37068"/>
    <w:rsid w:val="00B438B4"/>
    <w:rsid w:val="00B43BCC"/>
    <w:rsid w:val="00B701F6"/>
    <w:rsid w:val="00B85590"/>
    <w:rsid w:val="00BB5B20"/>
    <w:rsid w:val="00C0386B"/>
    <w:rsid w:val="00C55481"/>
    <w:rsid w:val="00C84094"/>
    <w:rsid w:val="00CD5ABC"/>
    <w:rsid w:val="00CE121E"/>
    <w:rsid w:val="00D136A8"/>
    <w:rsid w:val="00D40DB2"/>
    <w:rsid w:val="00D5796C"/>
    <w:rsid w:val="00D83C1C"/>
    <w:rsid w:val="00DE26B0"/>
    <w:rsid w:val="00E13C11"/>
    <w:rsid w:val="00E50343"/>
    <w:rsid w:val="00E65D4C"/>
    <w:rsid w:val="00EA78BB"/>
    <w:rsid w:val="00EC0312"/>
    <w:rsid w:val="00EC085E"/>
    <w:rsid w:val="00ED5E47"/>
    <w:rsid w:val="00EF6B5A"/>
    <w:rsid w:val="00F00BA9"/>
    <w:rsid w:val="00F02884"/>
    <w:rsid w:val="00F0492D"/>
    <w:rsid w:val="00F26639"/>
    <w:rsid w:val="00F9206F"/>
    <w:rsid w:val="00F97E5B"/>
    <w:rsid w:val="00FB04A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61FCE"/>
  <w15:chartTrackingRefBased/>
  <w15:docId w15:val="{DACFB9FD-8517-4CF1-B085-13B6CD4D2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554E"/>
  </w:style>
  <w:style w:type="paragraph" w:styleId="1">
    <w:name w:val="heading 1"/>
    <w:basedOn w:val="a"/>
    <w:next w:val="a"/>
    <w:link w:val="1Char"/>
    <w:uiPriority w:val="9"/>
    <w:qFormat/>
    <w:rsid w:val="009F554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9F554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9F554E"/>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9F554E"/>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9F554E"/>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9F554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F554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F554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F554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F554E"/>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9F554E"/>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9F554E"/>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9F554E"/>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9F554E"/>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9F554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F554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F554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F554E"/>
    <w:rPr>
      <w:rFonts w:eastAsiaTheme="majorEastAsia" w:cstheme="majorBidi"/>
      <w:color w:val="272727" w:themeColor="text1" w:themeTint="D8"/>
    </w:rPr>
  </w:style>
  <w:style w:type="paragraph" w:styleId="a3">
    <w:name w:val="Title"/>
    <w:basedOn w:val="a"/>
    <w:next w:val="a"/>
    <w:link w:val="Char"/>
    <w:uiPriority w:val="10"/>
    <w:qFormat/>
    <w:rsid w:val="009F55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F554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F554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F554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F554E"/>
    <w:pPr>
      <w:spacing w:before="160"/>
      <w:jc w:val="center"/>
    </w:pPr>
    <w:rPr>
      <w:i/>
      <w:iCs/>
      <w:color w:val="404040" w:themeColor="text1" w:themeTint="BF"/>
    </w:rPr>
  </w:style>
  <w:style w:type="character" w:customStyle="1" w:styleId="Char1">
    <w:name w:val="Απόσπασμα Char"/>
    <w:basedOn w:val="a0"/>
    <w:link w:val="a5"/>
    <w:uiPriority w:val="29"/>
    <w:rsid w:val="009F554E"/>
    <w:rPr>
      <w:i/>
      <w:iCs/>
      <w:color w:val="404040" w:themeColor="text1" w:themeTint="BF"/>
    </w:rPr>
  </w:style>
  <w:style w:type="paragraph" w:styleId="a6">
    <w:name w:val="List Paragraph"/>
    <w:basedOn w:val="a"/>
    <w:uiPriority w:val="34"/>
    <w:qFormat/>
    <w:rsid w:val="009F554E"/>
    <w:pPr>
      <w:ind w:left="720"/>
      <w:contextualSpacing/>
    </w:pPr>
  </w:style>
  <w:style w:type="character" w:styleId="a7">
    <w:name w:val="Intense Emphasis"/>
    <w:basedOn w:val="a0"/>
    <w:uiPriority w:val="21"/>
    <w:qFormat/>
    <w:rsid w:val="009F554E"/>
    <w:rPr>
      <w:i/>
      <w:iCs/>
      <w:color w:val="2E74B5" w:themeColor="accent1" w:themeShade="BF"/>
    </w:rPr>
  </w:style>
  <w:style w:type="paragraph" w:styleId="a8">
    <w:name w:val="Intense Quote"/>
    <w:basedOn w:val="a"/>
    <w:next w:val="a"/>
    <w:link w:val="Char2"/>
    <w:uiPriority w:val="30"/>
    <w:qFormat/>
    <w:rsid w:val="009F554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9F554E"/>
    <w:rPr>
      <w:i/>
      <w:iCs/>
      <w:color w:val="2E74B5" w:themeColor="accent1" w:themeShade="BF"/>
    </w:rPr>
  </w:style>
  <w:style w:type="character" w:styleId="a9">
    <w:name w:val="Intense Reference"/>
    <w:basedOn w:val="a0"/>
    <w:uiPriority w:val="32"/>
    <w:qFormat/>
    <w:rsid w:val="009F554E"/>
    <w:rPr>
      <w:b/>
      <w:bCs/>
      <w:smallCaps/>
      <w:color w:val="2E74B5" w:themeColor="accent1" w:themeShade="BF"/>
      <w:spacing w:val="5"/>
    </w:rPr>
  </w:style>
  <w:style w:type="paragraph" w:styleId="-HTML">
    <w:name w:val="HTML Preformatted"/>
    <w:basedOn w:val="a"/>
    <w:link w:val="-HTMLChar"/>
    <w:uiPriority w:val="99"/>
    <w:semiHidden/>
    <w:unhideWhenUsed/>
    <w:rsid w:val="0061581F"/>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semiHidden/>
    <w:rsid w:val="0061581F"/>
    <w:rPr>
      <w:rFonts w:ascii="Consolas" w:hAnsi="Consolas"/>
      <w:sz w:val="20"/>
      <w:szCs w:val="20"/>
    </w:rPr>
  </w:style>
  <w:style w:type="character" w:styleId="-">
    <w:name w:val="Hyperlink"/>
    <w:basedOn w:val="a0"/>
    <w:uiPriority w:val="99"/>
    <w:unhideWhenUsed/>
    <w:rsid w:val="007155EB"/>
    <w:rPr>
      <w:color w:val="0563C1" w:themeColor="hyperlink"/>
      <w:u w:val="single"/>
    </w:rPr>
  </w:style>
  <w:style w:type="character" w:styleId="aa">
    <w:name w:val="Unresolved Mention"/>
    <w:basedOn w:val="a0"/>
    <w:uiPriority w:val="99"/>
    <w:semiHidden/>
    <w:unhideWhenUsed/>
    <w:rsid w:val="00715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javascript:open_links('821609,88864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javascript:open_article_links(888640,'12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F0398-D9AD-4C3D-8656-91C36832A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5</Pages>
  <Words>1859</Words>
  <Characters>10040</Characters>
  <Application>Microsoft Office Word</Application>
  <DocSecurity>0</DocSecurity>
  <Lines>83</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Pervolaraki Maria</dc:creator>
  <cp:keywords/>
  <dc:description/>
  <cp:lastModifiedBy>Pervolaraki Maria</cp:lastModifiedBy>
  <cp:revision>44</cp:revision>
  <dcterms:created xsi:type="dcterms:W3CDTF">2026-06-22T08:06:00Z</dcterms:created>
  <dcterms:modified xsi:type="dcterms:W3CDTF">2026-06-29T09:56:00Z</dcterms:modified>
</cp:coreProperties>
</file>